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 xml:space="preserve">Dr. Wandy M. Batista </w:t>
            </w:r>
            <w:r w:rsidR="0066145C">
              <w:rPr>
                <w:b/>
              </w:rPr>
              <w:t>Gómez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r w:rsidR="0066145C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Teófilo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172772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D26867" w:rsidRPr="00CF77A6">
                <w:rPr>
                  <w:rStyle w:val="Hipervnculo"/>
                </w:rPr>
                <w:t>phache@coaarom.gob.do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44763F" w:rsidP="006C534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Febrero </w:t>
            </w:r>
            <w:r w:rsidR="006B315B">
              <w:rPr>
                <w:b/>
                <w:lang w:val="en-US"/>
              </w:rPr>
              <w:t>2024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AB0D8E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AB0D8E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AB0D8E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AB0D8E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AB0D8E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B0D8E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AB0D8E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B0D8E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B0D8E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B0D8E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B0D8E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B0D8E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B0D8E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B0D8E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B0D8E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AB0D8E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B0D8E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B0D8E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B0D8E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AB0D8E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AB0D8E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AB0D8E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AB0D8E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AB0D8E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AB0D8E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AB0D8E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AB0D8E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AB0D8E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AB0D8E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AB0D8E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AB0D8E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B0D8E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B0D8E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B0D8E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B0D8E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B0D8E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B0D8E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AB0D8E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AB0D8E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AB0D8E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AB0D8E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AB0D8E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AB0D8E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AB0D8E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AB0D8E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20 Septiembre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AB0D8E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1 agosto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C5346" w:rsidP="000A470E">
            <w:pPr>
              <w:jc w:val="center"/>
            </w:pPr>
            <w:r>
              <w:rPr>
                <w:b/>
                <w:lang w:val="en-US"/>
              </w:rPr>
              <w:t>Diciembre 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rPr>
                <w:sz w:val="20"/>
                <w:szCs w:val="20"/>
              </w:rPr>
            </w:pPr>
            <w:hyperlink r:id="rId65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https://coaarom.gob.do/transparencia/index.php/oai/informacion-clasificada/category/1301-ano-2024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44763F" w:rsidP="00077443">
            <w:pPr>
              <w:jc w:val="center"/>
            </w:pPr>
            <w:r>
              <w:rPr>
                <w:b/>
                <w:lang w:val="en-US"/>
              </w:rPr>
              <w:t>Febrero 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rPr>
                <w:sz w:val="20"/>
                <w:szCs w:val="20"/>
              </w:rPr>
            </w:pPr>
            <w:hyperlink r:id="rId67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https://coaarom.gob.do/transparencia/index.php/oai/indice-de-documentos/category/1306-ano-2024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44763F" w:rsidP="00077443">
            <w:pPr>
              <w:jc w:val="center"/>
            </w:pPr>
            <w:r>
              <w:rPr>
                <w:b/>
                <w:lang w:val="en-US"/>
              </w:rPr>
              <w:t>Febrero 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AB0D8E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AB0D8E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B315B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6B315B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Diciembre</w:t>
            </w:r>
            <w:r w:rsidR="00BC5A08" w:rsidRPr="00E811C5">
              <w:rPr>
                <w:b/>
                <w:lang w:val="en-US"/>
              </w:rPr>
              <w:t xml:space="preserve"> </w:t>
            </w:r>
            <w:r w:rsidR="006B315B">
              <w:rPr>
                <w:b/>
                <w:lang w:val="en-US"/>
              </w:rPr>
              <w:t>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AB0D8E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6B315B" w:rsidRPr="00664315" w:rsidTr="00F137EE">
        <w:trPr>
          <w:trHeight w:val="736"/>
        </w:trPr>
        <w:tc>
          <w:tcPr>
            <w:tcW w:w="3499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AB0D8E" w:rsidP="006B315B">
            <w:pPr>
              <w:rPr>
                <w:sz w:val="20"/>
                <w:szCs w:val="20"/>
              </w:rPr>
            </w:pPr>
            <w:hyperlink r:id="rId72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https://coaarom.gob.do/transparencia/index.php/publicaciones-t/category/1303-ano-2024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44763F" w:rsidP="006B315B">
            <w:r>
              <w:rPr>
                <w:b/>
                <w:lang w:val="en-US"/>
              </w:rPr>
              <w:t>Febrero 2024</w:t>
            </w:r>
          </w:p>
        </w:tc>
        <w:tc>
          <w:tcPr>
            <w:tcW w:w="2013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AD1232">
        <w:trPr>
          <w:trHeight w:val="868"/>
        </w:trPr>
        <w:tc>
          <w:tcPr>
            <w:tcW w:w="3499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AB0D8E" w:rsidP="006B315B">
            <w:pPr>
              <w:jc w:val="center"/>
              <w:rPr>
                <w:sz w:val="20"/>
                <w:szCs w:val="20"/>
              </w:rPr>
            </w:pPr>
            <w:hyperlink r:id="rId73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https://coaarom.gob.do/transparencia/index.php/publicaciones-t/category/1302-ano-2024</w:t>
              </w:r>
            </w:hyperlink>
            <w:r w:rsidR="00022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44763F" w:rsidP="006B315B">
            <w:r>
              <w:rPr>
                <w:b/>
                <w:lang w:val="en-US"/>
              </w:rPr>
              <w:t>Febrero 2024</w:t>
            </w:r>
          </w:p>
        </w:tc>
        <w:tc>
          <w:tcPr>
            <w:tcW w:w="2013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AB0D8E" w:rsidP="00545215">
            <w:pPr>
              <w:rPr>
                <w:sz w:val="20"/>
                <w:szCs w:val="20"/>
              </w:rPr>
            </w:pPr>
            <w:hyperlink r:id="rId74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https://coaarom.gob.do/transparencia/index.php/estadisticas/category/1298-octubre-diciembre</w:t>
              </w:r>
            </w:hyperlink>
            <w:r w:rsidR="00022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022D4E" w:rsidP="00A20EB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Diciembre 2023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B0D8E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B0D8E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B0D8E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B0D8E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D27035">
        <w:trPr>
          <w:trHeight w:val="57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D27035" w:rsidRPr="00664315" w:rsidRDefault="00077443" w:rsidP="00D2703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B0D8E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B0D8E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B0D8E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B0D8E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AB0D8E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C36AA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5C36AA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https://coaarom.gob.do/transparencia/index.php/acceso-al-311/estadisticas-linea-311/category/1152-octubre-diciembre</w:t>
            </w:r>
          </w:p>
        </w:tc>
        <w:tc>
          <w:tcPr>
            <w:tcW w:w="2126" w:type="dxa"/>
          </w:tcPr>
          <w:p w:rsidR="00BC5A08" w:rsidRDefault="006C5346" w:rsidP="00BC5A08">
            <w:pPr>
              <w:jc w:val="center"/>
            </w:pPr>
            <w:r>
              <w:rPr>
                <w:b/>
                <w:lang w:val="en-US"/>
              </w:rPr>
              <w:t>Diciembre 2023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rPr>
                <w:sz w:val="20"/>
                <w:szCs w:val="20"/>
              </w:rPr>
            </w:pPr>
            <w:hyperlink r:id="rId85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AB0D8E" w:rsidP="00BC5A08">
            <w:pPr>
              <w:jc w:val="center"/>
              <w:rPr>
                <w:sz w:val="20"/>
                <w:szCs w:val="20"/>
              </w:rPr>
            </w:pPr>
            <w:hyperlink r:id="rId87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BC5A08">
            <w:pPr>
              <w:rPr>
                <w:sz w:val="20"/>
                <w:szCs w:val="20"/>
              </w:rPr>
            </w:pPr>
            <w:hyperlink r:id="rId88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https://coaarom.gob.do/transparencia/index.php/presupuesto/category/1304-ano-2024</w:t>
              </w:r>
            </w:hyperlink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AB0D8E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9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B0D8E" w:rsidP="00391BDE">
            <w:pPr>
              <w:rPr>
                <w:color w:val="FF0000"/>
                <w:sz w:val="20"/>
                <w:szCs w:val="20"/>
              </w:rPr>
            </w:pPr>
            <w:hyperlink r:id="rId90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https://coaarom.gob.do/transparencia/index.php/presupuesto/category/1305-ano-2024</w:t>
              </w:r>
            </w:hyperlink>
            <w:r w:rsidR="00022D4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44763F" w:rsidP="00BC5A08">
            <w:pPr>
              <w:jc w:val="center"/>
            </w:pPr>
            <w:r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44763F" w:rsidRPr="00664315" w:rsidTr="00AD1232">
        <w:trPr>
          <w:trHeight w:val="375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44763F" w:rsidRPr="00664315" w:rsidRDefault="0044763F" w:rsidP="0044763F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4763F" w:rsidRPr="00664315" w:rsidRDefault="0044763F" w:rsidP="0044763F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https://coaarom.gob.do/transparencia/index.php/recursos-humanos/nomina/category/1307-ano-2024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1E3B9C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AD1232">
        <w:trPr>
          <w:trHeight w:val="558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 w:tooltip="Jubilaciones, Pensiones y retir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4763F" w:rsidRPr="00664315" w:rsidRDefault="0044763F" w:rsidP="0044763F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3" w:history="1">
              <w:r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1E3B9C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AD1232">
        <w:trPr>
          <w:trHeight w:val="369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hyperlink r:id="rId94" w:tooltip="Vacant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44763F" w:rsidRPr="00664315" w:rsidRDefault="0044763F" w:rsidP="0044763F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5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1E3B9C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AB0D8E" w:rsidP="00A42A9D">
            <w:pPr>
              <w:jc w:val="center"/>
              <w:rPr>
                <w:sz w:val="20"/>
                <w:szCs w:val="20"/>
              </w:rPr>
            </w:pPr>
            <w:hyperlink r:id="rId96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AB0D8E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="00022D4E" w:rsidRPr="0088129B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https://coaarom.gob.do/transparencia/index.php/beneficiarios/category/1309-ano-2024</w:t>
              </w:r>
            </w:hyperlink>
            <w:r w:rsidR="00022D4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44763F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AB0D8E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AB0D8E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9" w:history="1">
              <w:r w:rsidR="00274ADB"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https://coaarom.gob.do/transparencia/index.php/compras-y-contrataciones/plan-anual-de-compras/category/1337-ano-2024</w:t>
              </w:r>
            </w:hyperlink>
            <w:r w:rsidR="00274ADB">
              <w:rPr>
                <w:rStyle w:val="Hipervncul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CB55D9">
        <w:trPr>
          <w:trHeight w:val="570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4763F" w:rsidRPr="00C440AB" w:rsidRDefault="0044763F" w:rsidP="0044763F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https://coaarom.gob.do/transparencia/index.php/compras-y-contrataciones/licitaciones-publicas/category/1322-ano-2024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775116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CB55D9">
        <w:trPr>
          <w:trHeight w:val="588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hyperlink r:id="rId100" w:tooltip="Licitaciones restringid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4763F" w:rsidRPr="005869C1" w:rsidRDefault="0044763F" w:rsidP="0044763F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https://coaarom.gob.do/transparencia/index.php/compras-y-contrataciones/licitaciones-restringidas/category/1323-ano-2024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775116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CB55D9">
        <w:trPr>
          <w:trHeight w:val="433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hyperlink r:id="rId101" w:tooltip="Sorteos de Obr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4763F" w:rsidRPr="005869C1" w:rsidRDefault="0044763F" w:rsidP="0044763F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https://coaarom.gob.do/transparencia/index.php/compras-y-contrataciones/sorteos-de-obras/category/1324-ano-2024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775116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CB55D9">
        <w:trPr>
          <w:trHeight w:val="778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hyperlink r:id="rId102" w:tooltip="Comparaciones de preci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4763F" w:rsidRPr="00C440AB" w:rsidRDefault="0044763F" w:rsidP="0044763F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https://coaarom.gob.do/transparencia/index.php/compras-y-contrataciones/comparaciones-de-precios/category/1325-ano-2024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775116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CB55D9">
        <w:trPr>
          <w:trHeight w:val="509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4763F" w:rsidRPr="00C440AB" w:rsidRDefault="0044763F" w:rsidP="0044763F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3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https://coaarom.gob.do/transparencia/index.php/compras-y-contrataciones/compras-menores/category/1326-ano-2024</w:t>
              </w:r>
            </w:hyperlink>
            <w:r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775116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CB55D9">
        <w:trPr>
          <w:trHeight w:val="560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Subasta Inversa</w:t>
            </w:r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4763F" w:rsidRDefault="0044763F" w:rsidP="0044763F">
            <w:pPr>
              <w:shd w:val="clear" w:color="auto" w:fill="FFFFFF"/>
              <w:spacing w:after="60" w:line="300" w:lineRule="atLeast"/>
            </w:pPr>
            <w:hyperlink r:id="rId104" w:history="1">
              <w:r w:rsidRPr="0088129B">
                <w:rPr>
                  <w:rStyle w:val="Hipervnculo"/>
                </w:rPr>
                <w:t>https://coaarom.gob.do/transparencia/index.php/compras-y-contrataciones/subasta-inversa/category/1327-ano-2024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6D3354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4763F" w:rsidRPr="00664315" w:rsidTr="00CB55D9">
        <w:trPr>
          <w:trHeight w:val="585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</w:p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44763F" w:rsidRPr="00C440AB" w:rsidRDefault="0044763F" w:rsidP="0044763F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5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https://coaarom.gob.do/transparencia/index.php/compras-y-contrataciones/listado-de-compras-y-contrataciones-realizadas-y-aprobadas-2/category/1328-ano-2024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6D3354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CB55D9">
        <w:trPr>
          <w:trHeight w:val="472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44763F" w:rsidRPr="006319CE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4763F" w:rsidRPr="00C440AB" w:rsidRDefault="0044763F" w:rsidP="0044763F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6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https://coaarom.gob.do/transparencia/index.php/compras-y-contrataciones/micro-pequenas-y-medianas-empresas/category/1329-ano-2024</w:t>
              </w:r>
            </w:hyperlink>
            <w:r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6D3354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Default="0044763F" w:rsidP="0044763F">
            <w:pPr>
              <w:jc w:val="center"/>
              <w:rPr>
                <w:b/>
                <w:sz w:val="20"/>
                <w:szCs w:val="20"/>
              </w:rPr>
            </w:pPr>
          </w:p>
          <w:p w:rsidR="0044763F" w:rsidRDefault="0044763F" w:rsidP="0044763F">
            <w:pPr>
              <w:jc w:val="center"/>
              <w:rPr>
                <w:b/>
                <w:sz w:val="20"/>
                <w:szCs w:val="20"/>
              </w:rPr>
            </w:pPr>
          </w:p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CB55D9">
        <w:trPr>
          <w:trHeight w:val="445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4763F" w:rsidRPr="00827626" w:rsidRDefault="0044763F" w:rsidP="0044763F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7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https://coaarom.gob.do/transparencia/index.php/compras-y-contrataciones/otros-casos-de-excepcion/category/1333-ano-2024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6D3354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CB55D9">
        <w:trPr>
          <w:trHeight w:val="689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color w:val="FF0000"/>
                <w:sz w:val="20"/>
                <w:szCs w:val="20"/>
              </w:rPr>
            </w:pPr>
            <w:hyperlink r:id="rId108" w:tooltip="Estado de cuentas de suplidor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4763F" w:rsidRPr="00827626" w:rsidRDefault="0044763F" w:rsidP="0044763F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https://coaarom.gob.do/transparencia/index.php/compras-y-contrataciones/estado-de-cuentas-de-suplidores/category/1313-cuentas-por-pagar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6D3354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5C36AA">
        <w:trPr>
          <w:trHeight w:val="949"/>
        </w:trPr>
        <w:tc>
          <w:tcPr>
            <w:tcW w:w="3261" w:type="dxa"/>
          </w:tcPr>
          <w:p w:rsidR="0044763F" w:rsidRDefault="0044763F" w:rsidP="0044763F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44763F" w:rsidRDefault="0044763F" w:rsidP="0044763F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0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https://coaarom.gob.do/transparencia/index.php/compras-y-contrataciones/estado-de-cuentas-de-suplidores/category/1314-pago-a-proveedores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6D3354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4763F" w:rsidRPr="00664315" w:rsidTr="00CB55D9">
        <w:trPr>
          <w:trHeight w:val="495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color w:val="FF0000"/>
                <w:sz w:val="20"/>
                <w:szCs w:val="20"/>
              </w:rPr>
            </w:pPr>
            <w:hyperlink r:id="rId111" w:tooltip="Descripción de los Programas y Proyect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4763F" w:rsidRPr="000234EF" w:rsidRDefault="0044763F" w:rsidP="0044763F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073FEA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https://coaarom.gob.do/transparencia/index.php/proyectos-y-programas/descripcion-de-los-proyectos-y-programas/category/1318-ano-2024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386063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CB55D9">
        <w:trPr>
          <w:trHeight w:val="279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44763F" w:rsidRPr="00A47686" w:rsidRDefault="0044763F" w:rsidP="0044763F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https://coaarom.gob.do/transparencia/index.php/proyectos-y-programas/informes-de-seguimientos-a-los-programas-y-proyectos/category/1319-ano-2024</w:t>
              </w:r>
            </w:hyperlink>
            <w:r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386063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8053A6">
        <w:trPr>
          <w:trHeight w:val="851"/>
        </w:trPr>
        <w:tc>
          <w:tcPr>
            <w:tcW w:w="3261" w:type="dxa"/>
          </w:tcPr>
          <w:p w:rsidR="0044763F" w:rsidRPr="00664315" w:rsidRDefault="0044763F" w:rsidP="0044763F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44763F" w:rsidRPr="00664315" w:rsidRDefault="0044763F" w:rsidP="0044763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4763F" w:rsidRPr="00A47686" w:rsidRDefault="0044763F" w:rsidP="0044763F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https://coaarom.gob.do/transparencia/index.php/proyectos-y-programas/calendario-de-ejecucion-a-los-programas-y-proyectos/category/1320-ano-2024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386063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73FEA" w:rsidRDefault="00073FEA" w:rsidP="003F3CAC">
      <w:pPr>
        <w:spacing w:after="0" w:line="240" w:lineRule="auto"/>
        <w:rPr>
          <w:b/>
          <w:sz w:val="20"/>
          <w:szCs w:val="20"/>
        </w:rPr>
      </w:pPr>
    </w:p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4763F" w:rsidRPr="00664315" w:rsidTr="00CB55D9">
        <w:trPr>
          <w:trHeight w:val="661"/>
        </w:trPr>
        <w:tc>
          <w:tcPr>
            <w:tcW w:w="3261" w:type="dxa"/>
          </w:tcPr>
          <w:p w:rsidR="0044763F" w:rsidRPr="00936236" w:rsidRDefault="0044763F" w:rsidP="0044763F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44763F" w:rsidRPr="00664315" w:rsidRDefault="0044763F" w:rsidP="004476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4763F" w:rsidRPr="00664315" w:rsidRDefault="0044763F" w:rsidP="0044763F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https://coaarom.gob.do/transparencia/index.php/finanzas/informes-financieros/category/1334-ano-2024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9536E7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44763F" w:rsidRPr="00664315" w:rsidTr="00CB55D9">
        <w:trPr>
          <w:trHeight w:val="517"/>
        </w:trPr>
        <w:tc>
          <w:tcPr>
            <w:tcW w:w="3261" w:type="dxa"/>
          </w:tcPr>
          <w:p w:rsidR="0044763F" w:rsidRPr="00936236" w:rsidRDefault="0044763F" w:rsidP="0044763F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44763F" w:rsidRPr="00664315" w:rsidRDefault="0044763F" w:rsidP="004476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44763F" w:rsidRDefault="0044763F" w:rsidP="0044763F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Pr="0088129B">
                <w:rPr>
                  <w:rStyle w:val="Hipervnculo"/>
                </w:rPr>
                <w:t>https://coaarom.gob.do/transparencia/index.php/finanzas/balance-general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9536E7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763F" w:rsidRPr="00664315" w:rsidTr="00CB55D9">
        <w:trPr>
          <w:trHeight w:val="517"/>
        </w:trPr>
        <w:tc>
          <w:tcPr>
            <w:tcW w:w="3261" w:type="dxa"/>
          </w:tcPr>
          <w:p w:rsidR="0044763F" w:rsidRPr="00936236" w:rsidRDefault="0044763F" w:rsidP="0044763F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44763F" w:rsidRPr="00664315" w:rsidRDefault="0044763F" w:rsidP="004476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4763F" w:rsidRPr="00664315" w:rsidRDefault="0044763F" w:rsidP="0044763F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https://coaarom.gob.do/transparencia/index.php/finanzas/ingresos-y-egresos/category/1316-ano-2024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9536E7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44763F" w:rsidRPr="00664315" w:rsidTr="00CB55D9">
        <w:trPr>
          <w:trHeight w:val="521"/>
        </w:trPr>
        <w:tc>
          <w:tcPr>
            <w:tcW w:w="3261" w:type="dxa"/>
          </w:tcPr>
          <w:p w:rsidR="0044763F" w:rsidRPr="00936236" w:rsidRDefault="0044763F" w:rsidP="0044763F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7" w:tooltip="Informes de auditorias" w:history="1">
              <w:r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44763F" w:rsidRPr="00664315" w:rsidRDefault="0044763F" w:rsidP="004476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4763F" w:rsidRPr="009F76C4" w:rsidRDefault="0044763F" w:rsidP="0044763F">
            <w:pPr>
              <w:shd w:val="clear" w:color="auto" w:fill="FFFFFF"/>
              <w:spacing w:line="240" w:lineRule="exact"/>
            </w:pPr>
            <w:hyperlink r:id="rId118" w:history="1">
              <w:r w:rsidRPr="0088129B">
                <w:rPr>
                  <w:rStyle w:val="Hipervnculo"/>
                </w:rPr>
                <w:t>https://coaarom.gob.do/transparencia/index.php/finanzas/informes-de-auditorias/category/1315-ano-2024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9536E7"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44763F" w:rsidRPr="00664315" w:rsidRDefault="0044763F" w:rsidP="004476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577"/>
        </w:trPr>
        <w:tc>
          <w:tcPr>
            <w:tcW w:w="3261" w:type="dxa"/>
          </w:tcPr>
          <w:p w:rsidR="006B315B" w:rsidRPr="00664315" w:rsidRDefault="00AB0D8E" w:rsidP="006B315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9" w:tooltip="Relación de activos fijos de la Institución" w:history="1">
              <w:r w:rsidR="006B315B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AB0D8E" w:rsidP="006B315B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0" w:history="1">
              <w:r w:rsidR="006B315B" w:rsidRPr="003800FF">
                <w:rPr>
                  <w:rStyle w:val="Hipervnculo"/>
                  <w:sz w:val="20"/>
                  <w:szCs w:val="20"/>
                </w:rPr>
                <w:t>https://coaarom.gob.do/transparencia/index.php/finanzas/activos-fijos/category/1190-ano-2023</w:t>
              </w:r>
            </w:hyperlink>
            <w:r w:rsidR="006B315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073FEA" w:rsidP="006B315B">
            <w:r>
              <w:rPr>
                <w:b/>
                <w:lang w:val="en-US"/>
              </w:rPr>
              <w:t>Diciembre 2023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382"/>
        </w:trPr>
        <w:tc>
          <w:tcPr>
            <w:tcW w:w="3261" w:type="dxa"/>
          </w:tcPr>
          <w:p w:rsidR="006B315B" w:rsidRPr="00664315" w:rsidRDefault="00AB0D8E" w:rsidP="006B315B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1" w:tooltip="Relación de inventario en Almacén" w:history="1">
              <w:r w:rsidR="006B315B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AB0D8E" w:rsidP="006B315B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2" w:history="1">
              <w:r w:rsidR="006B315B" w:rsidRPr="003800FF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https://coaarom.gob.do/transparencia/index.php/finanzas/inventario-en-almacen/category/1191-ano-2023</w:t>
              </w:r>
            </w:hyperlink>
            <w:r w:rsidR="006B315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44763F" w:rsidP="0044763F">
            <w:pPr>
              <w:jc w:val="center"/>
            </w:pPr>
            <w:r>
              <w:rPr>
                <w:b/>
                <w:lang w:val="en-US"/>
              </w:rPr>
              <w:t>Febrero 2024</w:t>
            </w:r>
          </w:p>
        </w:tc>
        <w:tc>
          <w:tcPr>
            <w:tcW w:w="2155" w:type="dxa"/>
          </w:tcPr>
          <w:p w:rsidR="006B315B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AB0D8E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3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A20EB0" w:rsidP="00940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Agosto 2023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 xml:space="preserve">COMISION DE </w:t>
      </w:r>
      <w:r w:rsidR="002B764D">
        <w:rPr>
          <w:b/>
          <w:sz w:val="20"/>
          <w:szCs w:val="20"/>
        </w:rPr>
        <w:t>INTEGRIDAD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172772" w:rsidRDefault="00172772" w:rsidP="00956CEA">
      <w:pPr>
        <w:spacing w:after="0" w:line="240" w:lineRule="auto"/>
        <w:rPr>
          <w:b/>
          <w:sz w:val="20"/>
          <w:szCs w:val="20"/>
        </w:rPr>
      </w:pPr>
    </w:p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lastRenderedPageBreak/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4763F" w:rsidRPr="00664315" w:rsidTr="00956CEA">
        <w:trPr>
          <w:trHeight w:val="659"/>
        </w:trPr>
        <w:tc>
          <w:tcPr>
            <w:tcW w:w="3261" w:type="dxa"/>
          </w:tcPr>
          <w:p w:rsidR="0044763F" w:rsidRPr="00936236" w:rsidRDefault="0044763F" w:rsidP="0044763F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bookmarkStart w:id="0" w:name="_GoBack" w:colFirst="3" w:colLast="3"/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44763F" w:rsidRPr="00664315" w:rsidRDefault="0044763F" w:rsidP="004476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44763F" w:rsidRPr="00511EA1" w:rsidRDefault="0044763F" w:rsidP="0044763F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172772">
              <w:rPr>
                <w:rStyle w:val="Hipervnculo"/>
                <w:sz w:val="20"/>
                <w:szCs w:val="20"/>
              </w:rPr>
              <w:t>https://coaarom.gob.do/transparencia/index.php/consulta-publica/category/1196-ano-2023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3D1EAA">
              <w:rPr>
                <w:b/>
                <w:lang w:val="en-US"/>
              </w:rPr>
              <w:t>Febrero 2024</w:t>
            </w:r>
          </w:p>
        </w:tc>
        <w:tc>
          <w:tcPr>
            <w:tcW w:w="2268" w:type="dxa"/>
          </w:tcPr>
          <w:p w:rsidR="0044763F" w:rsidRPr="00664315" w:rsidRDefault="0044763F" w:rsidP="004476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44763F" w:rsidRPr="00664315" w:rsidTr="00956CEA">
        <w:trPr>
          <w:trHeight w:val="659"/>
        </w:trPr>
        <w:tc>
          <w:tcPr>
            <w:tcW w:w="3261" w:type="dxa"/>
          </w:tcPr>
          <w:p w:rsidR="0044763F" w:rsidRDefault="0044763F" w:rsidP="0044763F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44763F" w:rsidRDefault="0044763F" w:rsidP="004476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44763F" w:rsidRPr="00511EA1" w:rsidRDefault="0044763F" w:rsidP="0044763F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hyperlink r:id="rId124" w:history="1">
              <w:r w:rsidRPr="00CF77A6">
                <w:rPr>
                  <w:rStyle w:val="Hipervnculo"/>
                  <w:sz w:val="20"/>
                  <w:szCs w:val="20"/>
                </w:rPr>
                <w:t>https://coaarom.gob.do/transparencia/index.php/consulta-publica/category/1195-ano-2023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4763F" w:rsidRDefault="0044763F" w:rsidP="0044763F">
            <w:pPr>
              <w:jc w:val="center"/>
            </w:pPr>
            <w:r w:rsidRPr="003D1EAA">
              <w:rPr>
                <w:b/>
                <w:lang w:val="en-US"/>
              </w:rPr>
              <w:t>Febrero 2024</w:t>
            </w:r>
          </w:p>
        </w:tc>
        <w:tc>
          <w:tcPr>
            <w:tcW w:w="2268" w:type="dxa"/>
          </w:tcPr>
          <w:p w:rsidR="0044763F" w:rsidRDefault="0044763F" w:rsidP="004476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0"/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690E50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Licda. Patricia Yanoret Hache Espinosa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690E50" w:rsidRDefault="00172772" w:rsidP="00060FBE">
      <w:pPr>
        <w:spacing w:after="0" w:line="240" w:lineRule="auto"/>
        <w:jc w:val="center"/>
        <w:rPr>
          <w:lang w:val="es-ES"/>
        </w:rPr>
      </w:pPr>
      <w:r>
        <w:rPr>
          <w:rStyle w:val="Hipervnculo"/>
          <w:lang w:val="es-ES"/>
        </w:rPr>
        <w:t>phache</w:t>
      </w:r>
      <w:r w:rsidR="00DE5FA3" w:rsidRPr="00690E50">
        <w:rPr>
          <w:rStyle w:val="Hipervnculo"/>
          <w:lang w:val="es-ES"/>
        </w:rPr>
        <w:t>@coaarom.gob.do</w:t>
      </w:r>
    </w:p>
    <w:sectPr w:rsidR="00282F07" w:rsidRPr="00690E50" w:rsidSect="00C30D2F">
      <w:headerReference w:type="default" r:id="rId125"/>
      <w:footerReference w:type="default" r:id="rId126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D8E" w:rsidRDefault="00AB0D8E" w:rsidP="00A17ADE">
      <w:pPr>
        <w:spacing w:after="0" w:line="240" w:lineRule="auto"/>
      </w:pPr>
      <w:r>
        <w:separator/>
      </w:r>
    </w:p>
  </w:endnote>
  <w:endnote w:type="continuationSeparator" w:id="0">
    <w:p w:rsidR="00AB0D8E" w:rsidRDefault="00AB0D8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022D4E" w:rsidRDefault="00022D4E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63F" w:rsidRPr="0044763F">
          <w:rPr>
            <w:noProof/>
            <w:lang w:val="es-ES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D8E" w:rsidRDefault="00AB0D8E" w:rsidP="00A17ADE">
      <w:pPr>
        <w:spacing w:after="0" w:line="240" w:lineRule="auto"/>
      </w:pPr>
      <w:r>
        <w:separator/>
      </w:r>
    </w:p>
  </w:footnote>
  <w:footnote w:type="continuationSeparator" w:id="0">
    <w:p w:rsidR="00AB0D8E" w:rsidRDefault="00AB0D8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E" w:rsidRDefault="00022D4E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eastAsia="es-DO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022D4E" w:rsidRDefault="00022D4E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022D4E" w:rsidRPr="00BF02BC" w:rsidRDefault="00022D4E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3FFE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2D4E"/>
    <w:rsid w:val="000234EF"/>
    <w:rsid w:val="00023F13"/>
    <w:rsid w:val="00027563"/>
    <w:rsid w:val="00027FB9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3FEA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470E"/>
    <w:rsid w:val="000A5377"/>
    <w:rsid w:val="000B27A1"/>
    <w:rsid w:val="000B38CB"/>
    <w:rsid w:val="000B749E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3CA8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6A"/>
    <w:rsid w:val="001560D1"/>
    <w:rsid w:val="00156B99"/>
    <w:rsid w:val="00161AD2"/>
    <w:rsid w:val="001646DB"/>
    <w:rsid w:val="00164D20"/>
    <w:rsid w:val="001669C8"/>
    <w:rsid w:val="00172772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1071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50AB"/>
    <w:rsid w:val="00246531"/>
    <w:rsid w:val="002477DF"/>
    <w:rsid w:val="00250094"/>
    <w:rsid w:val="00251169"/>
    <w:rsid w:val="00255A84"/>
    <w:rsid w:val="002561AF"/>
    <w:rsid w:val="00260C47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4ADB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B764D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A79"/>
    <w:rsid w:val="00315E9F"/>
    <w:rsid w:val="00316D98"/>
    <w:rsid w:val="003232D4"/>
    <w:rsid w:val="00324F4C"/>
    <w:rsid w:val="00326972"/>
    <w:rsid w:val="00326FAD"/>
    <w:rsid w:val="003274DB"/>
    <w:rsid w:val="00327C51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D706F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6F47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4763F"/>
    <w:rsid w:val="00450EEF"/>
    <w:rsid w:val="00452B9B"/>
    <w:rsid w:val="00456005"/>
    <w:rsid w:val="004634CB"/>
    <w:rsid w:val="00464310"/>
    <w:rsid w:val="00464B0A"/>
    <w:rsid w:val="0046642A"/>
    <w:rsid w:val="0046741C"/>
    <w:rsid w:val="0047032D"/>
    <w:rsid w:val="00470981"/>
    <w:rsid w:val="00471DB6"/>
    <w:rsid w:val="004722DF"/>
    <w:rsid w:val="0047376E"/>
    <w:rsid w:val="00473E66"/>
    <w:rsid w:val="00475D72"/>
    <w:rsid w:val="0048377C"/>
    <w:rsid w:val="0048461A"/>
    <w:rsid w:val="0048670D"/>
    <w:rsid w:val="00486DC7"/>
    <w:rsid w:val="004870DD"/>
    <w:rsid w:val="004904F8"/>
    <w:rsid w:val="00490AFE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36AA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145C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4870"/>
    <w:rsid w:val="006856AE"/>
    <w:rsid w:val="00690E50"/>
    <w:rsid w:val="00691858"/>
    <w:rsid w:val="00691A84"/>
    <w:rsid w:val="00692177"/>
    <w:rsid w:val="006933E4"/>
    <w:rsid w:val="00694E7A"/>
    <w:rsid w:val="00695DF7"/>
    <w:rsid w:val="006970E2"/>
    <w:rsid w:val="0069798A"/>
    <w:rsid w:val="006A13CB"/>
    <w:rsid w:val="006A14D3"/>
    <w:rsid w:val="006A504D"/>
    <w:rsid w:val="006A6E20"/>
    <w:rsid w:val="006A6E8A"/>
    <w:rsid w:val="006A6F0B"/>
    <w:rsid w:val="006A7ACD"/>
    <w:rsid w:val="006B1702"/>
    <w:rsid w:val="006B1B9E"/>
    <w:rsid w:val="006B2705"/>
    <w:rsid w:val="006B2B96"/>
    <w:rsid w:val="006B315B"/>
    <w:rsid w:val="006B45DA"/>
    <w:rsid w:val="006B5209"/>
    <w:rsid w:val="006B5BE8"/>
    <w:rsid w:val="006C0D20"/>
    <w:rsid w:val="006C5346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5CC2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47B8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51BA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0EB0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0D8E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5AB7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49E4"/>
    <w:rsid w:val="00D05245"/>
    <w:rsid w:val="00D0547B"/>
    <w:rsid w:val="00D07B36"/>
    <w:rsid w:val="00D1010C"/>
    <w:rsid w:val="00D10939"/>
    <w:rsid w:val="00D1198D"/>
    <w:rsid w:val="00D14675"/>
    <w:rsid w:val="00D157C7"/>
    <w:rsid w:val="00D16BD1"/>
    <w:rsid w:val="00D2495C"/>
    <w:rsid w:val="00D26867"/>
    <w:rsid w:val="00D27035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0DB8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43EF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75391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37C20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C1BF75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coaarom.gob.do/transparencia/index.php/proyectos-y-programas/informes-de-seguimientos-a-los-programas-y-proyectos/category/1319-ano-2024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otros-casos-de-excepcion/category/1333-ano-2024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298-octubre-diciembre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://digeig.gob.do/web/es/transparencia/compras-y-contrataciones-1/comparaciones-de-precios/" TargetMode="External"/><Relationship Id="rId123" Type="http://schemas.openxmlformats.org/officeDocument/2006/relationships/hyperlink" Target="http://coaarom.gob.do/transparencia/index.php/datos-abiertos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presupuesto/category/1305-ano-2024" TargetMode="External"/><Relationship Id="rId95" Type="http://schemas.openxmlformats.org/officeDocument/2006/relationships/hyperlink" Target="https://coaarom.gob.do/transparencia/index.php/recursos-humanos/category/298-vacantes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proyectos-y-programas/calendario-de-ejecucion-a-los-programas-y-proyectos/category/1320-ano-2024" TargetMode="External"/><Relationship Id="rId118" Type="http://schemas.openxmlformats.org/officeDocument/2006/relationships/hyperlink" Target="https://coaarom.gob.do/transparencia/index.php/finanzas/informes-de-auditorias/category/1315-ano-2024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compras-menores/category/1326-ano-2024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s://coaarom.gob.do/transparencia/index.php/consulta-publica/category/1195-ano-2023" TargetMode="Externa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s://coaarom.gob.do/transparencia/index.php/recursos-humanos/nomina/category/1307-ano-2024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informes-financieros/category/1334-ano-2024" TargetMode="External"/><Relationship Id="rId119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1301-ano-2024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coaarom.gob.do/transparencia/index.php/declaracion-jurada?download=229:licen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313-cuentas-por-pagar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coaarom.gob.do/transparencia/index.php/beneficiarios/category/1309-ano-2024" TargetMode="External"/><Relationship Id="rId104" Type="http://schemas.openxmlformats.org/officeDocument/2006/relationships/hyperlink" Target="https://coaarom.gob.do/transparencia/index.php/compras-y-contrataciones/subasta-inversa/category/1327-ano-2024" TargetMode="External"/><Relationship Id="rId120" Type="http://schemas.openxmlformats.org/officeDocument/2006/relationships/hyperlink" Target="https://coaarom.gob.do/transparencia/index.php/finanzas/activos-fijos/category/1190-ano-2023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coaarom.gob.do/transparencia/index.php/compras-y-contrataciones/estado-de-cuentas-de-suplidores/category/1314-pago-a-proveedores" TargetMode="External"/><Relationship Id="rId115" Type="http://schemas.openxmlformats.org/officeDocument/2006/relationships/hyperlink" Target="https://coaarom.gob.do/transparencia/index.php/finanzas/balance-general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s://coaarom.gob.do/transparencia/index.php/compras-y-contrataciones/listado-de-compras-y-contrataciones-realizadas-y-aprobadas-2/category/1328-ano-2024" TargetMode="External"/><Relationship Id="rId126" Type="http://schemas.openxmlformats.org/officeDocument/2006/relationships/footer" Target="footer1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1303-ano-2024" TargetMode="External"/><Relationship Id="rId93" Type="http://schemas.openxmlformats.org/officeDocument/2006/relationships/hyperlink" Target="https://coaarom.gob.do/transparencia/index.php/recursos-humanos/jubilaciones-pensiones-y-retiros" TargetMode="External"/><Relationship Id="rId98" Type="http://schemas.openxmlformats.org/officeDocument/2006/relationships/hyperlink" Target="https://www.comprasdominicana.gob.do/web/guest/como-inscribirse" TargetMode="External"/><Relationship Id="rId121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306-ano-2024" TargetMode="External"/><Relationship Id="rId116" Type="http://schemas.openxmlformats.org/officeDocument/2006/relationships/hyperlink" Target="https://coaarom.gob.do/transparencia/index.php/finanzas/ingresos-y-egresos/category/1316-ano-2024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s://coaarom.gob.do/transparencia/index.php/presupuesto/category/1304-ano-2024" TargetMode="External"/><Relationship Id="rId111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micro-pequenas-y-medianas-empresas/category/1329-ano-202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1302-ano-2024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coaarom.gob.do/transparencia/index.php/compras-y-contrataciones/plan-anual-de-compras/category/1337-ano-2024" TargetMode="External"/><Relationship Id="rId101" Type="http://schemas.openxmlformats.org/officeDocument/2006/relationships/hyperlink" Target="http://digeig.gob.do/web/es/transparencia/compras-y-contrataciones-1/sorteos-de-obras/" TargetMode="External"/><Relationship Id="rId122" Type="http://schemas.openxmlformats.org/officeDocument/2006/relationships/hyperlink" Target="https://coaarom.gob.do/transparencia/index.php/finanzas/inventario-en-almacen/category/1191-ano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e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5BC3F-8098-4376-AE9A-1B840AC3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6881</Words>
  <Characters>37850</Characters>
  <Application>Microsoft Office Word</Application>
  <DocSecurity>0</DocSecurity>
  <Lines>315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Patricia Haché</cp:lastModifiedBy>
  <cp:revision>3</cp:revision>
  <cp:lastPrinted>2021-07-09T21:53:00Z</cp:lastPrinted>
  <dcterms:created xsi:type="dcterms:W3CDTF">2024-03-13T16:23:00Z</dcterms:created>
  <dcterms:modified xsi:type="dcterms:W3CDTF">2024-03-13T16:23:00Z</dcterms:modified>
</cp:coreProperties>
</file>