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274E03">
              <w:rPr>
                <w:b/>
              </w:rPr>
              <w:t xml:space="preserve">Ing. Dolores Núñez 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274E03" w:rsidP="00274E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Octubre</w:t>
            </w:r>
            <w:r w:rsidR="006F42F6">
              <w:rPr>
                <w:b/>
                <w:lang w:val="en-US"/>
              </w:rPr>
              <w:t xml:space="preserve"> </w:t>
            </w:r>
            <w:r w:rsidR="00B97A37" w:rsidRPr="00073534">
              <w:rPr>
                <w:b/>
                <w:lang w:val="en-US"/>
              </w:rPr>
              <w:t>2024</w:t>
            </w:r>
          </w:p>
        </w:tc>
      </w:tr>
      <w:tr w:rsidR="006F42F6" w:rsidRPr="00164D20" w:rsidTr="005959DD">
        <w:trPr>
          <w:trHeight w:val="270"/>
        </w:trPr>
        <w:tc>
          <w:tcPr>
            <w:tcW w:w="6870" w:type="dxa"/>
          </w:tcPr>
          <w:p w:rsidR="006F42F6" w:rsidRPr="00FB6C51" w:rsidRDefault="006F42F6" w:rsidP="00FB6C51">
            <w:pPr>
              <w:tabs>
                <w:tab w:val="left" w:pos="5205"/>
              </w:tabs>
              <w:rPr>
                <w:b/>
                <w:lang w:val="en-US"/>
              </w:rPr>
            </w:pPr>
          </w:p>
        </w:tc>
        <w:tc>
          <w:tcPr>
            <w:tcW w:w="7277" w:type="dxa"/>
          </w:tcPr>
          <w:p w:rsidR="006F42F6" w:rsidRPr="00073534" w:rsidRDefault="006F42F6" w:rsidP="006C5346">
            <w:pPr>
              <w:rPr>
                <w:b/>
                <w:lang w:val="en-US"/>
              </w:rPr>
            </w:pPr>
          </w:p>
        </w:tc>
      </w:tr>
    </w:tbl>
    <w:p w:rsidR="00A17ADE" w:rsidRPr="00664315" w:rsidRDefault="001B3C70" w:rsidP="00D55ADF">
      <w:pPr>
        <w:spacing w:after="0"/>
        <w:rPr>
          <w:b/>
          <w:sz w:val="20"/>
          <w:szCs w:val="20"/>
        </w:rPr>
      </w:pPr>
      <w:bookmarkStart w:id="0" w:name="_GoBack"/>
      <w:bookmarkEnd w:id="0"/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745CBF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745CBF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745CBF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745CBF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745CBF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745CBF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45CBF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45CBF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45CBF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745CBF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45CBF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45CBF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745CBF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45CBF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745CBF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745CBF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45CBF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745CBF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745CBF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45CBF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45CBF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45CBF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745CBF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745CBF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745CBF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745CBF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745CBF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F42F6" w:rsidP="000A470E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="00963AAE"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74E03" w:rsidP="00274E03">
            <w:pPr>
              <w:jc w:val="center"/>
            </w:pPr>
            <w:r>
              <w:rPr>
                <w:b/>
                <w:lang w:val="en-US"/>
              </w:rPr>
              <w:t xml:space="preserve">Octubre </w:t>
            </w:r>
            <w:r w:rsidR="006F42F6"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74E03" w:rsidP="00077443">
            <w:pPr>
              <w:jc w:val="center"/>
            </w:pPr>
            <w:r>
              <w:rPr>
                <w:b/>
                <w:lang w:val="en-US"/>
              </w:rPr>
              <w:t xml:space="preserve">Octubre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745CBF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745CBF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745CBF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274E03" w:rsidRPr="00664315" w:rsidTr="00F137EE">
        <w:trPr>
          <w:trHeight w:val="736"/>
        </w:trPr>
        <w:tc>
          <w:tcPr>
            <w:tcW w:w="3499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893A70">
              <w:rPr>
                <w:b/>
                <w:lang w:val="en-US"/>
              </w:rPr>
              <w:t>Octubre 2024</w:t>
            </w:r>
          </w:p>
        </w:tc>
        <w:tc>
          <w:tcPr>
            <w:tcW w:w="2013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AD1232">
        <w:trPr>
          <w:trHeight w:val="868"/>
        </w:trPr>
        <w:tc>
          <w:tcPr>
            <w:tcW w:w="3499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893A70">
              <w:rPr>
                <w:b/>
                <w:lang w:val="en-US"/>
              </w:rPr>
              <w:t>Octubre 2024</w:t>
            </w:r>
          </w:p>
        </w:tc>
        <w:tc>
          <w:tcPr>
            <w:tcW w:w="2013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745CBF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274E03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Octubre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745CBF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745CBF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6F42F6" w:rsidP="006F42F6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</w:p>
        </w:tc>
        <w:tc>
          <w:tcPr>
            <w:tcW w:w="2126" w:type="dxa"/>
          </w:tcPr>
          <w:p w:rsidR="00BC5A08" w:rsidRPr="00664315" w:rsidRDefault="00274E03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745CBF" w:rsidP="00BC5A08">
            <w:pPr>
              <w:jc w:val="center"/>
              <w:rPr>
                <w:sz w:val="20"/>
                <w:szCs w:val="20"/>
              </w:rPr>
            </w:pPr>
            <w:hyperlink r:id="rId86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BC5A08">
            <w:pPr>
              <w:rPr>
                <w:sz w:val="20"/>
                <w:szCs w:val="20"/>
              </w:rPr>
            </w:pPr>
            <w:hyperlink r:id="rId87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745CBF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8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745CBF" w:rsidP="00391BDE">
            <w:pPr>
              <w:rPr>
                <w:color w:val="FF0000"/>
                <w:sz w:val="20"/>
                <w:szCs w:val="20"/>
              </w:rPr>
            </w:pPr>
            <w:hyperlink r:id="rId89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274E03" w:rsidP="00BC5A08">
            <w:pPr>
              <w:jc w:val="center"/>
            </w:pPr>
            <w:r>
              <w:rPr>
                <w:b/>
                <w:lang w:val="en-US"/>
              </w:rPr>
              <w:t xml:space="preserve">Octubre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274E03" w:rsidRPr="00664315" w:rsidTr="00AD1232">
        <w:trPr>
          <w:trHeight w:val="375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AE3AA3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AD1232">
        <w:trPr>
          <w:trHeight w:val="558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1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2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AE3AA3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AD1232">
        <w:trPr>
          <w:trHeight w:val="369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hyperlink r:id="rId93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4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AE3AA3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745CBF" w:rsidP="00A42A9D">
            <w:pPr>
              <w:jc w:val="center"/>
              <w:rPr>
                <w:sz w:val="20"/>
                <w:szCs w:val="20"/>
              </w:rPr>
            </w:pPr>
            <w:hyperlink r:id="rId95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745CBF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6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274E03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Octubre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745CBF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7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745CBF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570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Pr="00C440AB" w:rsidRDefault="00274E03" w:rsidP="00274E0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064149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588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hyperlink r:id="rId99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Pr="005869C1" w:rsidRDefault="00274E03" w:rsidP="00274E0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064149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433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hyperlink r:id="rId100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Pr="005869C1" w:rsidRDefault="00274E03" w:rsidP="00274E0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064149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778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hyperlink r:id="rId101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Pr="00C440AB" w:rsidRDefault="00274E03" w:rsidP="00274E03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509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Pr="00C440AB" w:rsidRDefault="00274E03" w:rsidP="00274E03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2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560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Subasta Inversa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Default="00274E03" w:rsidP="00274E03">
            <w:pPr>
              <w:shd w:val="clear" w:color="auto" w:fill="FFFFFF"/>
              <w:spacing w:after="60" w:line="300" w:lineRule="atLeast"/>
            </w:pPr>
            <w:hyperlink r:id="rId103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4E03" w:rsidRPr="00664315" w:rsidTr="00CB55D9">
        <w:trPr>
          <w:trHeight w:val="585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</w:p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274E03" w:rsidRPr="00C440AB" w:rsidRDefault="00274E03" w:rsidP="00274E03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4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472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274E03" w:rsidRPr="006319CE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Pr="00C440AB" w:rsidRDefault="00274E03" w:rsidP="00274E03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Default="00274E03" w:rsidP="00274E03">
            <w:pPr>
              <w:jc w:val="center"/>
              <w:rPr>
                <w:b/>
                <w:sz w:val="20"/>
                <w:szCs w:val="20"/>
              </w:rPr>
            </w:pPr>
          </w:p>
          <w:p w:rsidR="00274E03" w:rsidRDefault="00274E03" w:rsidP="00274E03">
            <w:pPr>
              <w:jc w:val="center"/>
              <w:rPr>
                <w:b/>
                <w:sz w:val="20"/>
                <w:szCs w:val="20"/>
              </w:rPr>
            </w:pPr>
          </w:p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445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Pr="00827626" w:rsidRDefault="00274E03" w:rsidP="00274E03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689"/>
        </w:trPr>
        <w:tc>
          <w:tcPr>
            <w:tcW w:w="3261" w:type="dxa"/>
          </w:tcPr>
          <w:p w:rsidR="00274E03" w:rsidRPr="00664315" w:rsidRDefault="00274E03" w:rsidP="00274E03">
            <w:pPr>
              <w:jc w:val="center"/>
              <w:rPr>
                <w:color w:val="FF0000"/>
                <w:sz w:val="20"/>
                <w:szCs w:val="20"/>
              </w:rPr>
            </w:pPr>
            <w:hyperlink r:id="rId107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827626" w:rsidRDefault="00274E03" w:rsidP="00274E0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8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5C36AA">
        <w:trPr>
          <w:trHeight w:val="949"/>
        </w:trPr>
        <w:tc>
          <w:tcPr>
            <w:tcW w:w="3261" w:type="dxa"/>
          </w:tcPr>
          <w:p w:rsidR="00274E03" w:rsidRDefault="00274E03" w:rsidP="00274E03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274E03" w:rsidRDefault="00274E03" w:rsidP="00274E03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C70A31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63AAE" w:rsidRPr="00664315" w:rsidTr="00CB55D9">
        <w:trPr>
          <w:trHeight w:val="495"/>
        </w:trPr>
        <w:tc>
          <w:tcPr>
            <w:tcW w:w="3261" w:type="dxa"/>
          </w:tcPr>
          <w:p w:rsidR="00963AAE" w:rsidRPr="00664315" w:rsidRDefault="00745CBF" w:rsidP="00963AAE">
            <w:pPr>
              <w:jc w:val="center"/>
              <w:rPr>
                <w:color w:val="FF0000"/>
                <w:sz w:val="20"/>
                <w:szCs w:val="20"/>
              </w:rPr>
            </w:pPr>
            <w:hyperlink r:id="rId110" w:tooltip="Descripción de los Programas y Proyectos" w:history="1">
              <w:r w:rsidR="00963AA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0234EF" w:rsidRDefault="00963AAE" w:rsidP="00963AAE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963AAE" w:rsidRDefault="00274E03" w:rsidP="00963AAE">
            <w:pPr>
              <w:jc w:val="center"/>
            </w:pPr>
            <w:r>
              <w:rPr>
                <w:b/>
                <w:lang w:val="en-US"/>
              </w:rPr>
              <w:t xml:space="preserve">Octubre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279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6F42F6" w:rsidRPr="00A47686" w:rsidRDefault="00745CBF" w:rsidP="006F42F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1" w:history="1">
              <w:r w:rsidR="006F42F6"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 w:rsidR="006F42F6"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A144B4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8053A6">
        <w:trPr>
          <w:trHeight w:val="851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A47686" w:rsidRDefault="00745CBF" w:rsidP="006F42F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2" w:history="1">
              <w:r w:rsidR="006F42F6"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 w:rsidR="006F42F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274E03" w:rsidP="006F42F6">
            <w:pPr>
              <w:jc w:val="center"/>
            </w:pPr>
            <w:r>
              <w:rPr>
                <w:b/>
                <w:lang w:val="en-US"/>
              </w:rPr>
              <w:t xml:space="preserve">Octubre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274E03" w:rsidRPr="00664315" w:rsidTr="00CB55D9">
        <w:trPr>
          <w:trHeight w:val="661"/>
        </w:trPr>
        <w:tc>
          <w:tcPr>
            <w:tcW w:w="3261" w:type="dxa"/>
          </w:tcPr>
          <w:p w:rsidR="00274E03" w:rsidRPr="00936236" w:rsidRDefault="00274E03" w:rsidP="00274E0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617FF8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74E03" w:rsidRPr="00664315" w:rsidTr="00CB55D9">
        <w:trPr>
          <w:trHeight w:val="517"/>
        </w:trPr>
        <w:tc>
          <w:tcPr>
            <w:tcW w:w="3261" w:type="dxa"/>
          </w:tcPr>
          <w:p w:rsidR="00274E03" w:rsidRPr="00936236" w:rsidRDefault="00274E03" w:rsidP="00274E0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274E03" w:rsidRDefault="00274E03" w:rsidP="00274E03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617FF8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74E03" w:rsidRPr="00664315" w:rsidTr="00CB55D9">
        <w:trPr>
          <w:trHeight w:val="517"/>
        </w:trPr>
        <w:tc>
          <w:tcPr>
            <w:tcW w:w="3261" w:type="dxa"/>
          </w:tcPr>
          <w:p w:rsidR="00274E03" w:rsidRPr="00936236" w:rsidRDefault="00274E03" w:rsidP="00274E0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617FF8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74E03" w:rsidRPr="00664315" w:rsidTr="00CB55D9">
        <w:trPr>
          <w:trHeight w:val="521"/>
        </w:trPr>
        <w:tc>
          <w:tcPr>
            <w:tcW w:w="3261" w:type="dxa"/>
          </w:tcPr>
          <w:p w:rsidR="00274E03" w:rsidRPr="00936236" w:rsidRDefault="00274E03" w:rsidP="00274E03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6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9F76C4" w:rsidRDefault="00274E03" w:rsidP="00274E03">
            <w:pPr>
              <w:shd w:val="clear" w:color="auto" w:fill="FFFFFF"/>
              <w:spacing w:line="240" w:lineRule="exact"/>
            </w:pPr>
            <w:hyperlink r:id="rId117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617FF8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577"/>
        </w:trPr>
        <w:tc>
          <w:tcPr>
            <w:tcW w:w="3261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8" w:tooltip="Relación de activos fijos de la Institución" w:history="1">
              <w:r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19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https://coaarom.gob.do/transparencia/index.php/finanzas/activos-fijos/category/1373-2024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617FF8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274E03" w:rsidRPr="00664315" w:rsidTr="00CB55D9">
        <w:trPr>
          <w:trHeight w:val="382"/>
        </w:trPr>
        <w:tc>
          <w:tcPr>
            <w:tcW w:w="3261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0" w:tooltip="Relación de inventario en Almacén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274E03" w:rsidRPr="00664315" w:rsidRDefault="00274E03" w:rsidP="00274E03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1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https://coaarom.gob.do/transparencia/index.php/finanzas/inventario-en-almacen/category/1345-ano-2024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617FF8">
              <w:rPr>
                <w:b/>
                <w:lang w:val="en-US"/>
              </w:rPr>
              <w:t>Octubre 2024</w:t>
            </w:r>
          </w:p>
        </w:tc>
        <w:tc>
          <w:tcPr>
            <w:tcW w:w="2155" w:type="dxa"/>
          </w:tcPr>
          <w:p w:rsidR="00274E03" w:rsidRDefault="00274E03" w:rsidP="00274E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745CBF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2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274E03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lastRenderedPageBreak/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274E03" w:rsidRPr="00664315" w:rsidTr="00956CEA">
        <w:trPr>
          <w:trHeight w:val="659"/>
        </w:trPr>
        <w:tc>
          <w:tcPr>
            <w:tcW w:w="3261" w:type="dxa"/>
          </w:tcPr>
          <w:p w:rsidR="00274E03" w:rsidRPr="00936236" w:rsidRDefault="00274E03" w:rsidP="00274E0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274E03" w:rsidRPr="00664315" w:rsidRDefault="00274E03" w:rsidP="00274E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274E03" w:rsidRPr="00511EA1" w:rsidRDefault="00274E03" w:rsidP="00274E03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7D1EE3">
              <w:rPr>
                <w:b/>
                <w:lang w:val="en-US"/>
              </w:rPr>
              <w:t>Octubre 2024</w:t>
            </w:r>
          </w:p>
        </w:tc>
        <w:tc>
          <w:tcPr>
            <w:tcW w:w="2268" w:type="dxa"/>
          </w:tcPr>
          <w:p w:rsidR="00274E03" w:rsidRPr="00664315" w:rsidRDefault="00274E03" w:rsidP="00274E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74E03" w:rsidRPr="00664315" w:rsidTr="00956CEA">
        <w:trPr>
          <w:trHeight w:val="659"/>
        </w:trPr>
        <w:tc>
          <w:tcPr>
            <w:tcW w:w="3261" w:type="dxa"/>
          </w:tcPr>
          <w:p w:rsidR="00274E03" w:rsidRDefault="00274E03" w:rsidP="00274E03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274E03" w:rsidRDefault="00274E03" w:rsidP="00274E0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274E03" w:rsidRPr="00511EA1" w:rsidRDefault="00274E03" w:rsidP="00274E03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3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74E03" w:rsidRDefault="00274E03" w:rsidP="00274E03">
            <w:pPr>
              <w:jc w:val="center"/>
            </w:pPr>
            <w:r w:rsidRPr="007D1EE3">
              <w:rPr>
                <w:b/>
                <w:lang w:val="en-US"/>
              </w:rPr>
              <w:t>Octubre 2024</w:t>
            </w:r>
          </w:p>
        </w:tc>
        <w:tc>
          <w:tcPr>
            <w:tcW w:w="2268" w:type="dxa"/>
          </w:tcPr>
          <w:p w:rsidR="00274E03" w:rsidRDefault="00274E03" w:rsidP="00274E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4"/>
      <w:footerReference w:type="default" r:id="rId125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BF" w:rsidRDefault="00745CBF" w:rsidP="00A17ADE">
      <w:pPr>
        <w:spacing w:after="0" w:line="240" w:lineRule="auto"/>
      </w:pPr>
      <w:r>
        <w:separator/>
      </w:r>
    </w:p>
  </w:endnote>
  <w:endnote w:type="continuationSeparator" w:id="0">
    <w:p w:rsidR="00745CBF" w:rsidRDefault="00745CB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E03" w:rsidRPr="00274E03">
          <w:rPr>
            <w:noProof/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BF" w:rsidRDefault="00745CBF" w:rsidP="00A17ADE">
      <w:pPr>
        <w:spacing w:after="0" w:line="240" w:lineRule="auto"/>
      </w:pPr>
      <w:r>
        <w:separator/>
      </w:r>
    </w:p>
  </w:footnote>
  <w:footnote w:type="continuationSeparator" w:id="0">
    <w:p w:rsidR="00745CBF" w:rsidRDefault="00745CB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0CF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32F8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4E03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5693E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42F6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5CBF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3AAE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0CA7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97A37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4799F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s://coaarom.gob.do/transparencia/index.php/finanzas/informes-de-auditorias/category/1315-ano-2024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s://coaarom.gob.do/transparencia/index.php/presupuesto/category/1305-ano-2024" TargetMode="External"/><Relationship Id="rId112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s://coaarom.gob.do/transparencia/index.php/compras-y-contrataciones/compras-menores/category/1326-ano-2024" TargetMode="External"/><Relationship Id="rId123" Type="http://schemas.openxmlformats.org/officeDocument/2006/relationships/hyperlink" Target="https://coaarom.gob.do/transparencia/index.php/consulta-publica/category/1195-ano-202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recursos-humanos/nomina/category/1307-ano-2024" TargetMode="External"/><Relationship Id="rId95" Type="http://schemas.openxmlformats.org/officeDocument/2006/relationships/hyperlink" Target="http://digeig.gob.do/web/es/transparencia/beneficiarios-de-programas-asistenciales/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finanzas/informes-financieros/category/1334-ano-2024" TargetMode="External"/><Relationship Id="rId118" Type="http://schemas.openxmlformats.org/officeDocument/2006/relationships/hyperlink" Target="http://digeig.gob.do/web/es/transparencia/finanzas/relacion-de-activos-fijos-de-la-institucion/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://coaarom.gob.do/transparencia/index.php/declaracion-jurada?download=229:licen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subasta-inversa/category/1327-ano-2024" TargetMode="External"/><Relationship Id="rId108" Type="http://schemas.openxmlformats.org/officeDocument/2006/relationships/hyperlink" Target="https://coaarom.gob.do/transparencia/index.php/compras-y-contrataciones/estado-de-cuentas-de-suplidores/category/1313-cuentas-por-pagar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://digeig.gob.do/web/es/transparencia/recursos-humanos-1/jubilaciones%2C-pensiones-y-retiros/" TargetMode="External"/><Relationship Id="rId96" Type="http://schemas.openxmlformats.org/officeDocument/2006/relationships/hyperlink" Target="https://coaarom.gob.do/transparencia/index.php/beneficiarios/category/1309-ano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balance-general" TargetMode="External"/><Relationship Id="rId119" Type="http://schemas.openxmlformats.org/officeDocument/2006/relationships/hyperlink" Target="https://coaarom.gob.do/transparencia/index.php/finanzas/activos-fijos/category/1373-2024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digeig.gob.do/web/es/transparencia/presupuesto/presupuesto-aprobado-del-ano/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4-pago-a-proveedores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www.comprasdominicana.gob.do/web/guest/como-inscribirse" TargetMode="External"/><Relationship Id="rId104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0" Type="http://schemas.openxmlformats.org/officeDocument/2006/relationships/hyperlink" Target="http://digeig.gob.do/web/es/transparencia/finanzas/relacion-de-inventario-en-almacen/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s://coaarom.gob.do/transparencia/index.php/recursos-humanos/jubilaciones-pensiones-y-reti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s://coaarom.gob.do/transparencia/index.php/presupuesto/category/1304-ano-2024" TargetMode="External"/><Relationship Id="rId110" Type="http://schemas.openxmlformats.org/officeDocument/2006/relationships/hyperlink" Target="http://digeig.gob.do/web/es/transparencia/proyectos-y-programas/descripcion-de-los-programas-y-proyectos/" TargetMode="External"/><Relationship Id="rId115" Type="http://schemas.openxmlformats.org/officeDocument/2006/relationships/hyperlink" Target="https://coaarom.gob.do/transparencia/index.php/finanzas/ingresos-y-egresos/category/1316-ano-2024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sorteos-de-obras/" TargetMode="External"/><Relationship Id="rId105" Type="http://schemas.openxmlformats.org/officeDocument/2006/relationships/hyperlink" Target="https://coaarom.gob.do/transparencia/index.php/compras-y-contrataciones/micro-pequenas-y-medianas-empresas/category/1329-ano-202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://digeig.gob.do/web/es/transparencia/recursos-humanos-1/vacantes-1/" TargetMode="External"/><Relationship Id="rId98" Type="http://schemas.openxmlformats.org/officeDocument/2006/relationships/hyperlink" Target="https://coaarom.gob.do/transparencia/index.php/compras-y-contrataciones/plan-anual-de-compras/category/1337-ano-2024" TargetMode="External"/><Relationship Id="rId121" Type="http://schemas.openxmlformats.org/officeDocument/2006/relationships/hyperlink" Target="https://coaarom.gob.do/transparencia/index.php/finanzas/inventario-en-almacen/category/1345-ano-2024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otros-casos-de-excepcion/category/1333-ano-202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s://coaarom.gob.do/transparencia/index.php/recursos-humanos/category/298-vacantes" TargetMode="External"/><Relationship Id="rId99" Type="http://schemas.openxmlformats.org/officeDocument/2006/relationships/hyperlink" Target="http://digeig.gob.do/web/es/transparencia/compras-y-contrataciones-1/licitaciones-restringidas/" TargetMode="External"/><Relationship Id="rId101" Type="http://schemas.openxmlformats.org/officeDocument/2006/relationships/hyperlink" Target="http://digeig.gob.do/web/es/transparencia/compras-y-contrataciones-1/comparaciones-de-precios/" TargetMode="External"/><Relationship Id="rId122" Type="http://schemas.openxmlformats.org/officeDocument/2006/relationships/hyperlink" Target="http://coaarom.gob.do/transparencia/index.php/datos-abier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88876-31F6-40E7-9292-342505FC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6832</Words>
  <Characters>37577</Characters>
  <Application>Microsoft Office Word</Application>
  <DocSecurity>0</DocSecurity>
  <Lines>313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"Licda. Patricia Hache" &lt;phache@coaarom.gob.do&gt;</dc:creator>
  <cp:lastModifiedBy>Patricia Haché</cp:lastModifiedBy>
  <cp:revision>2</cp:revision>
  <cp:lastPrinted>2024-08-13T14:21:00Z</cp:lastPrinted>
  <dcterms:created xsi:type="dcterms:W3CDTF">2024-11-13T13:40:00Z</dcterms:created>
  <dcterms:modified xsi:type="dcterms:W3CDTF">2024-11-13T13:40:00Z</dcterms:modified>
</cp:coreProperties>
</file>