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F5" w:rsidRPr="00605040" w:rsidRDefault="00D73B61" w:rsidP="00605040">
      <w:pPr>
        <w:jc w:val="both"/>
        <w:rPr>
          <w:rFonts w:ascii="Arial Black" w:hAnsi="Arial Black"/>
          <w:color w:val="FFFFFF" w:themeColor="background1"/>
          <w:sz w:val="40"/>
          <w:szCs w:val="40"/>
          <w:highlight w:val="red"/>
        </w:rPr>
      </w:pPr>
      <w:r>
        <w:rPr>
          <w:rFonts w:ascii="Arial Black" w:hAnsi="Arial Black"/>
          <w:color w:val="FFFFFF" w:themeColor="background1"/>
          <w:sz w:val="40"/>
          <w:szCs w:val="40"/>
          <w:highlight w:val="red"/>
        </w:rPr>
        <w:t>BOLETÍN MES DE ABRIL</w:t>
      </w:r>
      <w:r w:rsidR="008F0CF5" w:rsidRPr="00605040">
        <w:rPr>
          <w:rFonts w:ascii="Arial Black" w:hAnsi="Arial Black"/>
          <w:color w:val="FFFFFF" w:themeColor="background1"/>
          <w:sz w:val="40"/>
          <w:szCs w:val="40"/>
          <w:highlight w:val="red"/>
        </w:rPr>
        <w:t xml:space="preserve"> 202</w:t>
      </w:r>
      <w:r w:rsidR="000E3650">
        <w:rPr>
          <w:rFonts w:ascii="Arial Black" w:hAnsi="Arial Black"/>
          <w:color w:val="FFFFFF" w:themeColor="background1"/>
          <w:sz w:val="40"/>
          <w:szCs w:val="40"/>
          <w:highlight w:val="red"/>
        </w:rPr>
        <w:t>3</w:t>
      </w:r>
      <w:r w:rsidR="008F0CF5" w:rsidRPr="00605040">
        <w:rPr>
          <w:rFonts w:ascii="Arial Black" w:hAnsi="Arial Black"/>
          <w:color w:val="FFFFFF" w:themeColor="background1"/>
          <w:sz w:val="40"/>
          <w:szCs w:val="40"/>
          <w:highlight w:val="red"/>
        </w:rPr>
        <w:t xml:space="preserve"> </w:t>
      </w:r>
    </w:p>
    <w:p w:rsidR="008F0CF5" w:rsidRDefault="00E9472B" w:rsidP="008F0CF5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F41C0C">
        <w:rPr>
          <w:noProof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354AF58D" wp14:editId="17BAFA6B">
            <wp:simplePos x="0" y="0"/>
            <wp:positionH relativeFrom="margin">
              <wp:posOffset>16510</wp:posOffset>
            </wp:positionH>
            <wp:positionV relativeFrom="paragraph">
              <wp:posOffset>278765</wp:posOffset>
            </wp:positionV>
            <wp:extent cx="976630" cy="1000760"/>
            <wp:effectExtent l="0" t="0" r="0" b="8890"/>
            <wp:wrapSquare wrapText="bothSides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………</w:t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</w:t>
      </w:r>
    </w:p>
    <w:p w:rsidR="00D038C9" w:rsidRDefault="00D73B61" w:rsidP="00D038C9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Infórmate de nuestros horarios de servicios de nuestras suc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ursales para esta Semana Santa.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En esta semana mayor deseamos que el todopoderoso, Cristo Jesús, nuestro redentor, cuide de cada uno de nosotros y que la paz del señor reine en todas las familias dominicanas.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Recuerda también hacer uso racional del agua.</w:t>
      </w:r>
    </w:p>
    <w:p w:rsidR="008F0CF5" w:rsidRPr="00D038C9" w:rsidRDefault="008F0CF5" w:rsidP="00D038C9">
      <w:pPr>
        <w:jc w:val="both"/>
        <w:rPr>
          <w:rStyle w:val="7uhw9"/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………</w:t>
      </w: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</w:t>
      </w:r>
    </w:p>
    <w:p w:rsidR="00783A30" w:rsidRDefault="00734812" w:rsidP="008F0CF5">
      <w:pPr>
        <w:shd w:val="clear" w:color="auto" w:fill="FFFFFF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0288" behindDoc="0" locked="0" layoutInCell="1" allowOverlap="1" wp14:anchorId="20E221B9" wp14:editId="1E348BC7">
            <wp:simplePos x="0" y="0"/>
            <wp:positionH relativeFrom="margin">
              <wp:posOffset>43815</wp:posOffset>
            </wp:positionH>
            <wp:positionV relativeFrom="paragraph">
              <wp:posOffset>41910</wp:posOffset>
            </wp:positionV>
            <wp:extent cx="951230" cy="920750"/>
            <wp:effectExtent l="0" t="0" r="1270" b="0"/>
            <wp:wrapSquare wrapText="bothSides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BE8" w:rsidRPr="004B7BE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Conmemoramos la mayor demostración del amor de Dios por la humanidad. El suplicio de Jesús en la cruz, para darnos el regalo de la vida eterna. </w:t>
      </w:r>
      <w:r w:rsidR="004B7BE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:rsidR="008F0CF5" w:rsidRPr="00F41C0C" w:rsidRDefault="008F0CF5" w:rsidP="008F0CF5">
      <w:pPr>
        <w:shd w:val="clear" w:color="auto" w:fill="FFFFFF"/>
        <w:jc w:val="both"/>
        <w:textAlignment w:val="baseline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</w:t>
      </w:r>
    </w:p>
    <w:p w:rsidR="00C909B7" w:rsidRDefault="00783A30" w:rsidP="00F95C6D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D31D93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1312" behindDoc="0" locked="0" layoutInCell="1" allowOverlap="1" wp14:anchorId="3D219651" wp14:editId="4C9084B5">
            <wp:simplePos x="0" y="0"/>
            <wp:positionH relativeFrom="margin">
              <wp:posOffset>33655</wp:posOffset>
            </wp:positionH>
            <wp:positionV relativeFrom="paragraph">
              <wp:posOffset>37465</wp:posOffset>
            </wp:positionV>
            <wp:extent cx="974725" cy="986790"/>
            <wp:effectExtent l="0" t="0" r="0" b="3810"/>
            <wp:wrapSquare wrapText="bothSides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BE8" w:rsidRPr="004B7BE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Reparación de avería en tubería de 16 pulgadas que abastece el sector Villa Progreso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del Municipio de Villa Hermosa.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Pedimos a los moradores de esta zona transitar con precaución y hacer uso racional del agua</w:t>
      </w:r>
      <w:r w:rsidR="004B7BE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 </w:t>
      </w:r>
      <w:r w:rsidR="00E8571A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</w:p>
    <w:p w:rsidR="00E8571A" w:rsidRDefault="00E8571A" w:rsidP="00F95C6D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8F0CF5" w:rsidRPr="00C909B7" w:rsidRDefault="008F0CF5" w:rsidP="008F0CF5">
      <w:pPr>
        <w:shd w:val="clear" w:color="auto" w:fill="FFFFFF"/>
        <w:spacing w:after="0" w:line="240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</w:rPr>
      </w:pPr>
    </w:p>
    <w:p w:rsidR="00F95C6D" w:rsidRPr="00E8571A" w:rsidRDefault="00D038C9" w:rsidP="00E8571A">
      <w:pPr>
        <w:shd w:val="clear" w:color="auto" w:fill="FFFFFF"/>
        <w:textAlignment w:val="baseline"/>
        <w:rPr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2336" behindDoc="0" locked="0" layoutInCell="1" allowOverlap="1" wp14:anchorId="5E67EFA6" wp14:editId="5461A9C4">
            <wp:simplePos x="0" y="0"/>
            <wp:positionH relativeFrom="margin">
              <wp:posOffset>15240</wp:posOffset>
            </wp:positionH>
            <wp:positionV relativeFrom="paragraph">
              <wp:posOffset>332105</wp:posOffset>
            </wp:positionV>
            <wp:extent cx="987425" cy="976630"/>
            <wp:effectExtent l="0" t="0" r="3175" b="0"/>
            <wp:wrapSquare wrapText="bothSides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  <w:r w:rsidR="00E8571A">
        <w:br/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Informamos a la ciudadanía y público general que debido a la baja producción de agua que afecta drásticamente a los barrios de zona baja: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Romana del Oeste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;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Vista Catalina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;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Caleta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; </w:t>
      </w:r>
      <w:r w:rsidR="00D73B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Residencial Romana y otros.</w:t>
      </w:r>
      <w:r w:rsid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</w:p>
    <w:p w:rsidR="008F0CF5" w:rsidRPr="00197EBA" w:rsidRDefault="008F0CF5" w:rsidP="008F0CF5">
      <w:pPr>
        <w:jc w:val="both"/>
        <w:rPr>
          <w:rStyle w:val="7uhw9"/>
          <w:rFonts w:ascii="Arial Black" w:hAnsi="Arial Black"/>
          <w:b/>
          <w:color w:val="1F4E79" w:themeColor="accent1" w:themeShade="80"/>
          <w:sz w:val="24"/>
          <w:szCs w:val="24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BC434E" w:rsidRDefault="00D73B61" w:rsidP="00734812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8480" behindDoc="0" locked="0" layoutInCell="1" allowOverlap="1" wp14:anchorId="4B55C57C" wp14:editId="34861012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962025" cy="963930"/>
            <wp:effectExtent l="0" t="0" r="9525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Esto se debe a que aún continuamos operando </w:t>
      </w:r>
      <w:proofErr w:type="gramStart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( TEMPORALMENTE</w:t>
      </w:r>
      <w:proofErr w:type="gramEnd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) con solo tres motores en la REPRESA, lo cual está afectado baja presión y racionamiento del servicio de agua.</w:t>
      </w:r>
    </w:p>
    <w:p w:rsidR="008F0CF5" w:rsidRDefault="00BC434E" w:rsidP="008F0CF5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CB674D">
        <w:rPr>
          <w:rFonts w:ascii="Verdana" w:hAnsi="Verdana"/>
          <w:noProof/>
          <w:sz w:val="20"/>
          <w:szCs w:val="20"/>
          <w:lang w:val="es-US" w:eastAsia="es-US"/>
        </w:rPr>
        <w:t xml:space="preserve"> </w:t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</w:t>
      </w:r>
    </w:p>
    <w:p w:rsidR="00E9472B" w:rsidRDefault="00E8571A" w:rsidP="008F0CF5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CB674D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3360" behindDoc="0" locked="0" layoutInCell="1" allowOverlap="1" wp14:anchorId="66D2033B" wp14:editId="21D2D157">
            <wp:simplePos x="0" y="0"/>
            <wp:positionH relativeFrom="margin">
              <wp:posOffset>635</wp:posOffset>
            </wp:positionH>
            <wp:positionV relativeFrom="paragraph">
              <wp:posOffset>18415</wp:posOffset>
            </wp:positionV>
            <wp:extent cx="950595" cy="938530"/>
            <wp:effectExtent l="0" t="0" r="1905" b="0"/>
            <wp:wrapSquare wrapText="bothSides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BE9" w:rsidRP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Consejo de directores de COAAROM juramenta al Dr. Víctor Santana </w:t>
      </w:r>
      <w:proofErr w:type="spellStart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Pilier</w:t>
      </w:r>
      <w:proofErr w:type="spellEnd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 w:rsidR="008F00FD">
        <w:rPr>
          <w:rFonts w:ascii="Segoe UI" w:hAnsi="Segoe UI" w:cs="Segoe UI"/>
          <w:color w:val="000000"/>
          <w:sz w:val="21"/>
          <w:szCs w:val="21"/>
        </w:rPr>
        <w:br/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El presidente Luis </w:t>
      </w:r>
      <w:proofErr w:type="spellStart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Abinaer</w:t>
      </w:r>
      <w:proofErr w:type="spellEnd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mediante el decreto 140-23 designo a Víctor Santana </w:t>
      </w:r>
      <w:proofErr w:type="spellStart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Pilier</w:t>
      </w:r>
      <w:proofErr w:type="spellEnd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como presidente del Consejo Administrativo de COAAROM en sustitución de Alberto Severino quien ocupaba la posición.</w:t>
      </w:r>
      <w:r w:rsid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”.</w:t>
      </w:r>
    </w:p>
    <w:p w:rsidR="008F0CF5" w:rsidRDefault="008F0CF5" w:rsidP="008F0CF5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8F0CF5" w:rsidP="008F0CF5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</w:p>
    <w:p w:rsidR="008F0CF5" w:rsidRPr="0077183C" w:rsidRDefault="00E9472B" w:rsidP="00BC434E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4384" behindDoc="0" locked="0" layoutInCell="1" allowOverlap="1" wp14:anchorId="69A45675" wp14:editId="6095B313">
            <wp:simplePos x="0" y="0"/>
            <wp:positionH relativeFrom="margin">
              <wp:align>left</wp:align>
            </wp:positionH>
            <wp:positionV relativeFrom="paragraph">
              <wp:posOffset>241935</wp:posOffset>
            </wp:positionV>
            <wp:extent cx="981710" cy="1066800"/>
            <wp:effectExtent l="0" t="0" r="8890" b="0"/>
            <wp:wrapSquare wrapText="bothSides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  <w:r w:rsidR="00130BE9" w:rsidRP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En el día de hoy estaremos suspendiendo el servicio de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agua en el sector de </w:t>
      </w:r>
      <w:proofErr w:type="spellStart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Quisqueya</w:t>
      </w:r>
      <w:proofErr w:type="spellEnd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Esto se debe a que estaremos reparando una avería ocasionada por un camión filtrante en la tubería de impulsión de 3 pulgadas ubicada en la calle </w:t>
      </w:r>
      <w:proofErr w:type="spellStart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Caonabo</w:t>
      </w:r>
      <w:proofErr w:type="spellEnd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Manzana </w:t>
      </w:r>
      <w:hyperlink r:id="rId11" w:history="1">
        <w:r w:rsidR="008F00FD">
          <w:rPr>
            <w:rStyle w:val="Hipervnculo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#19</w:t>
        </w:r>
      </w:hyperlink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de este sector.</w:t>
      </w:r>
      <w:r w:rsidR="00BC434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 </w:t>
      </w:r>
    </w:p>
    <w:p w:rsidR="008F0CF5" w:rsidRDefault="008F0CF5" w:rsidP="008F0CF5">
      <w:pPr>
        <w:jc w:val="both"/>
        <w:rPr>
          <w:rStyle w:val="7uhw9"/>
          <w:color w:val="262626"/>
          <w:sz w:val="21"/>
          <w:szCs w:val="21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E9472B" w:rsidP="008F0CF5">
      <w:pPr>
        <w:shd w:val="clear" w:color="auto" w:fill="FFFFFF"/>
        <w:spacing w:after="0" w:line="276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5408" behindDoc="1" locked="0" layoutInCell="1" allowOverlap="1" wp14:anchorId="3794787A" wp14:editId="55DEC267">
            <wp:simplePos x="0" y="0"/>
            <wp:positionH relativeFrom="margin">
              <wp:posOffset>15240</wp:posOffset>
            </wp:positionH>
            <wp:positionV relativeFrom="paragraph">
              <wp:posOffset>75565</wp:posOffset>
            </wp:positionV>
            <wp:extent cx="1061085" cy="1019175"/>
            <wp:effectExtent l="0" t="0" r="5715" b="9525"/>
            <wp:wrapTight wrapText="bothSides">
              <wp:wrapPolygon edited="0">
                <wp:start x="0" y="0"/>
                <wp:lineTo x="0" y="21398"/>
                <wp:lineTo x="21329" y="21398"/>
                <wp:lineTo x="21329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BE9" w:rsidRP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Equipo técnico del departamento de Electromecánica, trabaja en la corrección de avería e instalación de bomba en la estación de bombeo de la Represa</w:t>
      </w:r>
      <w:r w:rsid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</w:p>
    <w:p w:rsidR="00E9472B" w:rsidRDefault="00E9472B" w:rsidP="008F0CF5">
      <w:pPr>
        <w:shd w:val="clear" w:color="auto" w:fill="FFFFFF"/>
        <w:spacing w:after="0" w:line="276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8F0CF5" w:rsidRDefault="008F0CF5" w:rsidP="00BC434E">
      <w:pPr>
        <w:shd w:val="clear" w:color="auto" w:fill="FFFFFF"/>
        <w:spacing w:after="0" w:line="276" w:lineRule="auto"/>
        <w:jc w:val="both"/>
        <w:textAlignment w:val="baseline"/>
        <w:rPr>
          <w:rFonts w:ascii="Helvetica" w:hAnsi="Helvetica"/>
          <w:color w:val="666666"/>
          <w:sz w:val="21"/>
          <w:szCs w:val="21"/>
          <w:shd w:val="clear" w:color="auto" w:fill="FFFFFF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E9472B" w:rsidRDefault="00E9472B" w:rsidP="00020B08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E25A8D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CD17319" wp14:editId="1A39676B">
            <wp:simplePos x="0" y="0"/>
            <wp:positionH relativeFrom="margin">
              <wp:posOffset>5715</wp:posOffset>
            </wp:positionH>
            <wp:positionV relativeFrom="paragraph">
              <wp:posOffset>102870</wp:posOffset>
            </wp:positionV>
            <wp:extent cx="104965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69" y="21402"/>
                <wp:lineTo x="21169" y="0"/>
                <wp:lineTo x="0" y="0"/>
              </wp:wrapPolygon>
            </wp:wrapTight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BE9" w:rsidRP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¡Atención a la ciudadanía!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En el día de hoy miércoles 26 de abril, el servicio de agua será afectado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Esto se debe a trabajos de mantenimiento de la empresa Central Romana </w:t>
      </w:r>
      <w:proofErr w:type="spellStart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Corporation</w:t>
      </w:r>
      <w:proofErr w:type="spellEnd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en el Acueducto María Bonita que alimenta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triangular.</w:t>
      </w:r>
      <w:r w:rsid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</w:p>
    <w:p w:rsidR="006A6369" w:rsidRPr="006A6369" w:rsidRDefault="006A6369" w:rsidP="00020B08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8F0CF5" w:rsidRDefault="008F0CF5" w:rsidP="008F0CF5">
      <w:pPr>
        <w:jc w:val="both"/>
        <w:rPr>
          <w:rStyle w:val="7uhw9"/>
          <w:color w:val="262626"/>
          <w:sz w:val="21"/>
          <w:szCs w:val="21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…………………………………………………………………………………………….</w:t>
      </w:r>
    </w:p>
    <w:p w:rsidR="008F0CF5" w:rsidRPr="00921F69" w:rsidRDefault="00197D96" w:rsidP="008F0CF5">
      <w:pPr>
        <w:shd w:val="clear" w:color="auto" w:fill="FFFFFF"/>
        <w:spacing w:after="0" w:line="276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410AD8">
        <w:rPr>
          <w:rFonts w:ascii="Verdana" w:hAnsi="Verdana"/>
          <w:noProof/>
          <w:sz w:val="20"/>
          <w:szCs w:val="20"/>
          <w:lang w:eastAsia="es-DO"/>
        </w:rPr>
        <w:drawing>
          <wp:anchor distT="0" distB="0" distL="114300" distR="114300" simplePos="0" relativeHeight="251667456" behindDoc="0" locked="0" layoutInCell="1" allowOverlap="1" wp14:anchorId="08CF0EA2" wp14:editId="0A711174">
            <wp:simplePos x="0" y="0"/>
            <wp:positionH relativeFrom="margin">
              <wp:posOffset>129540</wp:posOffset>
            </wp:positionH>
            <wp:positionV relativeFrom="paragraph">
              <wp:posOffset>45720</wp:posOffset>
            </wp:positionV>
            <wp:extent cx="914400" cy="9715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BE9" w:rsidRPr="00130BE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Avances en los trabajos de nuevas redes de distribución en el Distrito Municipal Caleta. </w:t>
      </w:r>
      <w:bookmarkStart w:id="0" w:name="_GoBack"/>
      <w:bookmarkEnd w:id="0"/>
      <w:r w:rsidR="008F00F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Unos de 600 metros lineales de redes de distribución de agua en tuberías 21 pulgadas para el malecón de CALETA, beneficiando más de 1,000 habitantes en la zona.</w:t>
      </w:r>
      <w:r w:rsidR="00020B0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</w:p>
    <w:p w:rsidR="008F0CF5" w:rsidRPr="00FA00C5" w:rsidRDefault="008F0CF5" w:rsidP="008F0CF5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</w:p>
    <w:p w:rsidR="008F0CF5" w:rsidRDefault="008F0CF5" w:rsidP="008F0CF5">
      <w:pPr>
        <w:jc w:val="both"/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…………………………………………………………………………………………….</w:t>
      </w:r>
    </w:p>
    <w:p w:rsidR="008F0CF5" w:rsidRDefault="008F0CF5" w:rsidP="008F0CF5">
      <w:pPr>
        <w:jc w:val="both"/>
        <w:rPr>
          <w:rFonts w:ascii="Helvetica" w:hAnsi="Helvetica"/>
          <w:color w:val="666666"/>
          <w:sz w:val="21"/>
          <w:szCs w:val="21"/>
          <w:shd w:val="clear" w:color="auto" w:fill="FFFFFF"/>
        </w:rPr>
      </w:pPr>
      <w:r>
        <w:rPr>
          <w:noProof/>
          <w:lang w:eastAsia="es-DO"/>
        </w:rPr>
        <w:drawing>
          <wp:inline distT="0" distB="0" distL="0" distR="0" wp14:anchorId="2EB98922" wp14:editId="1ECEB206">
            <wp:extent cx="5400040" cy="10471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9B7" w:rsidRDefault="00C909B7"/>
    <w:sectPr w:rsidR="00C90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F5"/>
    <w:rsid w:val="00020B08"/>
    <w:rsid w:val="000D3D2C"/>
    <w:rsid w:val="000E3650"/>
    <w:rsid w:val="00130BE9"/>
    <w:rsid w:val="00197D96"/>
    <w:rsid w:val="003978CD"/>
    <w:rsid w:val="004B7BE8"/>
    <w:rsid w:val="004C1469"/>
    <w:rsid w:val="00605040"/>
    <w:rsid w:val="006A6369"/>
    <w:rsid w:val="00734812"/>
    <w:rsid w:val="00783A30"/>
    <w:rsid w:val="008F00FD"/>
    <w:rsid w:val="008F0CF5"/>
    <w:rsid w:val="00BC434E"/>
    <w:rsid w:val="00BE5CFB"/>
    <w:rsid w:val="00C909B7"/>
    <w:rsid w:val="00D038C9"/>
    <w:rsid w:val="00D73B61"/>
    <w:rsid w:val="00E8571A"/>
    <w:rsid w:val="00E9472B"/>
    <w:rsid w:val="00F93C30"/>
    <w:rsid w:val="00F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E775B"/>
  <w15:chartTrackingRefBased/>
  <w15:docId w15:val="{9E264DD2-94AB-453A-A9D4-2EF3081A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CF5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7uhw9">
    <w:name w:val="_7uhw9"/>
    <w:basedOn w:val="Fuentedeprrafopredeter"/>
    <w:rsid w:val="008F0CF5"/>
  </w:style>
  <w:style w:type="paragraph" w:styleId="NormalWeb">
    <w:name w:val="Normal (Web)"/>
    <w:basedOn w:val="Normal"/>
    <w:uiPriority w:val="99"/>
    <w:unhideWhenUsed/>
    <w:rsid w:val="008F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Hipervnculo">
    <w:name w:val="Hyperlink"/>
    <w:basedOn w:val="Fuentedeprrafopredeter"/>
    <w:uiPriority w:val="99"/>
    <w:semiHidden/>
    <w:unhideWhenUsed/>
    <w:rsid w:val="00E94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instagram.com/explore/tags/19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Pujols Beltre</dc:creator>
  <cp:keywords/>
  <dc:description/>
  <cp:lastModifiedBy>Jorge Luis Pujols Beltre</cp:lastModifiedBy>
  <cp:revision>5</cp:revision>
  <dcterms:created xsi:type="dcterms:W3CDTF">2023-01-04T13:33:00Z</dcterms:created>
  <dcterms:modified xsi:type="dcterms:W3CDTF">2023-05-02T13:47:00Z</dcterms:modified>
</cp:coreProperties>
</file>