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05" w:rsidRPr="0003526A" w:rsidRDefault="00B969A4" w:rsidP="00C46B16">
      <w:pPr>
        <w:rPr>
          <w:rFonts w:ascii="Arial Black" w:hAnsi="Arial Black"/>
          <w:color w:val="FFFFFF" w:themeColor="background1"/>
          <w:sz w:val="49"/>
          <w:szCs w:val="49"/>
        </w:rPr>
      </w:pPr>
      <w:r>
        <w:rPr>
          <w:rFonts w:ascii="Arial Black" w:hAnsi="Arial Black"/>
          <w:color w:val="FFFFFF" w:themeColor="background1"/>
          <w:sz w:val="49"/>
          <w:szCs w:val="49"/>
          <w:highlight w:val="red"/>
        </w:rPr>
        <w:t>BOLETÍN MES DE NOVIEMBRE</w:t>
      </w:r>
    </w:p>
    <w:p w:rsidR="00956ABE" w:rsidRDefault="00956ABE" w:rsidP="00956ABE">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707392" behindDoc="0" locked="0" layoutInCell="1" allowOverlap="1">
            <wp:simplePos x="0" y="0"/>
            <wp:positionH relativeFrom="margin">
              <wp:posOffset>17145</wp:posOffset>
            </wp:positionH>
            <wp:positionV relativeFrom="paragraph">
              <wp:posOffset>258445</wp:posOffset>
            </wp:positionV>
            <wp:extent cx="930910" cy="911225"/>
            <wp:effectExtent l="0" t="0" r="2540" b="31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0910" cy="91122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72794" w:rsidRPr="00772794" w:rsidRDefault="00772794" w:rsidP="00772794">
      <w:pPr>
        <w:shd w:val="clear" w:color="auto" w:fill="FFFFFF"/>
        <w:jc w:val="both"/>
        <w:textAlignment w:val="baseline"/>
        <w:rPr>
          <w:rFonts w:ascii="Verdana" w:hAnsi="Verdana" w:cs="Segoe UI"/>
          <w:color w:val="262626"/>
          <w:sz w:val="20"/>
          <w:szCs w:val="20"/>
        </w:rPr>
      </w:pPr>
      <w:r w:rsidRPr="00772794">
        <w:rPr>
          <w:rStyle w:val="7uhw9"/>
          <w:rFonts w:ascii="Verdana" w:hAnsi="Verdana"/>
          <w:color w:val="262626"/>
          <w:sz w:val="20"/>
          <w:szCs w:val="20"/>
          <w:bdr w:val="none" w:sz="0" w:space="0" w:color="auto" w:frame="1"/>
        </w:rPr>
        <w:t>Nuestras brigadas del Departamento de Operaciones, trabajan en el sondeo del sector de Estrella Marina, en el Distrito de Caleta, luego de que un camión perforador, hiciera colapsar una de nuestras líneas de abastecimiento, lo que está provocando que el servicio llegue con turbidez.</w:t>
      </w:r>
    </w:p>
    <w:p w:rsidR="00956ABE" w:rsidRPr="00F41C0C" w:rsidRDefault="00956ABE" w:rsidP="00956ABE">
      <w:pPr>
        <w:rPr>
          <w:rStyle w:val="7uhw9"/>
          <w:rFonts w:ascii="Verdana" w:hAnsi="Verdana"/>
          <w:color w:val="262626"/>
          <w:sz w:val="20"/>
          <w:szCs w:val="20"/>
          <w:bdr w:val="none" w:sz="0" w:space="0" w:color="auto" w:frame="1"/>
        </w:rPr>
      </w:pPr>
      <w:r w:rsidRPr="00F41C0C">
        <w:rPr>
          <w:noProof/>
          <w:sz w:val="20"/>
          <w:szCs w:val="20"/>
          <w:lang w:eastAsia="es-DO"/>
        </w:rPr>
        <w:drawing>
          <wp:anchor distT="0" distB="0" distL="114300" distR="114300" simplePos="0" relativeHeight="251708416" behindDoc="0" locked="0" layoutInCell="1" allowOverlap="1">
            <wp:simplePos x="0" y="0"/>
            <wp:positionH relativeFrom="margin">
              <wp:posOffset>118110</wp:posOffset>
            </wp:positionH>
            <wp:positionV relativeFrom="paragraph">
              <wp:posOffset>300355</wp:posOffset>
            </wp:positionV>
            <wp:extent cx="730885" cy="92138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0885" cy="92138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FE744A" w:rsidRPr="00772794" w:rsidRDefault="00772794" w:rsidP="00772794">
      <w:pPr>
        <w:shd w:val="clear" w:color="auto" w:fill="FFFFFF"/>
        <w:jc w:val="both"/>
        <w:textAlignment w:val="baseline"/>
        <w:rPr>
          <w:rFonts w:ascii="Verdana" w:hAnsi="Verdana"/>
          <w:color w:val="666666"/>
          <w:sz w:val="20"/>
          <w:szCs w:val="20"/>
          <w:shd w:val="clear" w:color="auto" w:fill="FFFFFF"/>
        </w:rPr>
      </w:pPr>
      <w:r w:rsidRPr="00772794">
        <w:rPr>
          <w:rStyle w:val="7uhw9"/>
          <w:rFonts w:ascii="Verdana" w:hAnsi="Verdana"/>
          <w:color w:val="262626"/>
          <w:sz w:val="20"/>
          <w:szCs w:val="20"/>
          <w:bdr w:val="none" w:sz="0" w:space="0" w:color="auto" w:frame="1"/>
        </w:rPr>
        <w:t xml:space="preserve">La Corporación del Acueducto y Alcantarillado de La Romana COAAROM, representada por su Director General, </w:t>
      </w:r>
      <w:proofErr w:type="spellStart"/>
      <w:r w:rsidRPr="00772794">
        <w:rPr>
          <w:rStyle w:val="7uhw9"/>
          <w:rFonts w:ascii="Verdana" w:hAnsi="Verdana"/>
          <w:color w:val="262626"/>
          <w:sz w:val="20"/>
          <w:szCs w:val="20"/>
          <w:bdr w:val="none" w:sz="0" w:space="0" w:color="auto" w:frame="1"/>
        </w:rPr>
        <w:t>Dr.Wandy</w:t>
      </w:r>
      <w:proofErr w:type="spellEnd"/>
      <w:r w:rsidRPr="00772794">
        <w:rPr>
          <w:rStyle w:val="7uhw9"/>
          <w:rFonts w:ascii="Verdana" w:hAnsi="Verdana"/>
          <w:color w:val="262626"/>
          <w:sz w:val="20"/>
          <w:szCs w:val="20"/>
          <w:bdr w:val="none" w:sz="0" w:space="0" w:color="auto" w:frame="1"/>
        </w:rPr>
        <w:t xml:space="preserve"> Batista participó en el día de hoy en la reunión de seguimiento a los avances de implementación de las normas básicas del control interno NOBACI junto a La Contraloría General de la República Dominicana.</w:t>
      </w:r>
      <w:r w:rsidRPr="00772794">
        <w:rPr>
          <w:rFonts w:ascii="Verdana" w:hAnsi="Verdana" w:cs="Segoe UI"/>
          <w:color w:val="262626"/>
          <w:sz w:val="20"/>
          <w:szCs w:val="20"/>
          <w:bdr w:val="none" w:sz="0" w:space="0" w:color="auto" w:frame="1"/>
        </w:rPr>
        <w:br/>
      </w:r>
    </w:p>
    <w:p w:rsidR="00956ABE" w:rsidRPr="00F41C0C" w:rsidRDefault="00956ABE" w:rsidP="00956ABE">
      <w:pPr>
        <w:rPr>
          <w:rStyle w:val="7uhw9"/>
          <w:rFonts w:ascii="Verdana" w:hAnsi="Verdana"/>
          <w:color w:val="262626"/>
          <w:sz w:val="20"/>
          <w:szCs w:val="20"/>
          <w:bdr w:val="none" w:sz="0" w:space="0" w:color="auto" w:frame="1"/>
        </w:rPr>
      </w:pPr>
      <w:r>
        <w:rPr>
          <w:noProof/>
          <w:lang w:eastAsia="es-DO"/>
        </w:rPr>
        <w:drawing>
          <wp:anchor distT="0" distB="0" distL="114300" distR="114300" simplePos="0" relativeHeight="251709440" behindDoc="0" locked="0" layoutInCell="1" allowOverlap="1">
            <wp:simplePos x="0" y="0"/>
            <wp:positionH relativeFrom="margin">
              <wp:posOffset>1905</wp:posOffset>
            </wp:positionH>
            <wp:positionV relativeFrom="paragraph">
              <wp:posOffset>328930</wp:posOffset>
            </wp:positionV>
            <wp:extent cx="987425" cy="955040"/>
            <wp:effectExtent l="0" t="0" r="317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7425" cy="955040"/>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72794" w:rsidRDefault="00772794" w:rsidP="00772794">
      <w:pPr>
        <w:shd w:val="clear" w:color="auto" w:fill="FFFFFF"/>
        <w:textAlignment w:val="baseline"/>
        <w:rPr>
          <w:rStyle w:val="7uhw9"/>
          <w:color w:val="262626"/>
          <w:sz w:val="21"/>
          <w:szCs w:val="21"/>
          <w:bdr w:val="none" w:sz="0" w:space="0" w:color="auto" w:frame="1"/>
        </w:rPr>
      </w:pPr>
    </w:p>
    <w:p w:rsidR="00772794" w:rsidRPr="00772794" w:rsidRDefault="00772794" w:rsidP="00772794">
      <w:pPr>
        <w:shd w:val="clear" w:color="auto" w:fill="FFFFFF"/>
        <w:textAlignment w:val="baseline"/>
        <w:rPr>
          <w:rFonts w:ascii="Verdana" w:hAnsi="Verdana" w:cs="Segoe UI"/>
          <w:color w:val="262626"/>
          <w:sz w:val="20"/>
          <w:szCs w:val="20"/>
        </w:rPr>
      </w:pPr>
      <w:r w:rsidRPr="00772794">
        <w:rPr>
          <w:rStyle w:val="7uhw9"/>
          <w:rFonts w:ascii="Verdana" w:hAnsi="Verdana"/>
          <w:color w:val="262626"/>
          <w:sz w:val="20"/>
          <w:szCs w:val="20"/>
          <w:bdr w:val="none" w:sz="0" w:space="0" w:color="auto" w:frame="1"/>
        </w:rPr>
        <w:t>Brigadas de Operaciones realizan SONDEO en la calle San Miguel de Villa Verde.</w:t>
      </w:r>
    </w:p>
    <w:p w:rsidR="00956ABE" w:rsidRPr="00F41C0C" w:rsidRDefault="00956ABE"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72794" w:rsidRPr="00772794" w:rsidRDefault="00593A52" w:rsidP="00E35AA1">
      <w:pPr>
        <w:jc w:val="both"/>
        <w:rPr>
          <w:rStyle w:val="7uhw9"/>
          <w:rFonts w:ascii="Verdana" w:hAnsi="Verdana"/>
          <w:color w:val="262626"/>
          <w:sz w:val="20"/>
          <w:szCs w:val="20"/>
          <w:bdr w:val="none" w:sz="0" w:space="0" w:color="auto" w:frame="1"/>
        </w:rPr>
      </w:pPr>
      <w:r w:rsidRPr="00D05CB4">
        <w:rPr>
          <w:rFonts w:ascii="Verdana" w:hAnsi="Verdana"/>
          <w:noProof/>
          <w:sz w:val="20"/>
          <w:szCs w:val="20"/>
          <w:lang w:eastAsia="es-DO"/>
        </w:rPr>
        <w:drawing>
          <wp:anchor distT="0" distB="0" distL="114300" distR="114300" simplePos="0" relativeHeight="251710464" behindDoc="0" locked="0" layoutInCell="1" allowOverlap="1">
            <wp:simplePos x="0" y="0"/>
            <wp:positionH relativeFrom="margin">
              <wp:posOffset>9153</wp:posOffset>
            </wp:positionH>
            <wp:positionV relativeFrom="paragraph">
              <wp:posOffset>9183</wp:posOffset>
            </wp:positionV>
            <wp:extent cx="995739" cy="99441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5739" cy="994410"/>
                    </a:xfrm>
                    <a:prstGeom prst="rect">
                      <a:avLst/>
                    </a:prstGeom>
                  </pic:spPr>
                </pic:pic>
              </a:graphicData>
            </a:graphic>
            <wp14:sizeRelH relativeFrom="margin">
              <wp14:pctWidth>0</wp14:pctWidth>
            </wp14:sizeRelH>
            <wp14:sizeRelV relativeFrom="margin">
              <wp14:pctHeight>0</wp14:pctHeight>
            </wp14:sizeRelV>
          </wp:anchor>
        </w:drawing>
      </w:r>
      <w:r w:rsidR="00772794" w:rsidRPr="00772794">
        <w:rPr>
          <w:rStyle w:val="TextodegloboCar"/>
          <w:color w:val="262626"/>
          <w:sz w:val="21"/>
          <w:szCs w:val="21"/>
          <w:bdr w:val="none" w:sz="0" w:space="0" w:color="auto" w:frame="1"/>
        </w:rPr>
        <w:t xml:space="preserve"> </w:t>
      </w:r>
      <w:r w:rsidR="00772794" w:rsidRPr="00772794">
        <w:rPr>
          <w:rStyle w:val="7uhw9"/>
          <w:rFonts w:ascii="Verdana" w:hAnsi="Verdana"/>
          <w:color w:val="262626"/>
          <w:sz w:val="20"/>
          <w:szCs w:val="20"/>
          <w:bdr w:val="none" w:sz="0" w:space="0" w:color="auto" w:frame="1"/>
        </w:rPr>
        <w:t>La Corporación del Acueducto y Alcantarillado de La Romana COAAROM, fue reconocida por la Dirección General de Contabilidad Gubernamental, por haber obtenido un nivel ALTO, en el sistema de Análisis del Cumplimiento de las normativas Contables (SISACNOC), correspondiente a las operaciones del año 2020.</w:t>
      </w: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72794" w:rsidRPr="00772794" w:rsidRDefault="00593A52" w:rsidP="00E35AA1">
      <w:pPr>
        <w:jc w:val="both"/>
        <w:rPr>
          <w:rStyle w:val="7uhw9"/>
          <w:rFonts w:ascii="Verdana" w:hAnsi="Verdana"/>
          <w:color w:val="262626"/>
          <w:sz w:val="20"/>
          <w:szCs w:val="20"/>
          <w:bdr w:val="none" w:sz="0" w:space="0" w:color="auto" w:frame="1"/>
        </w:rPr>
      </w:pPr>
      <w:r w:rsidRPr="00CB674D">
        <w:rPr>
          <w:rFonts w:ascii="Verdana" w:hAnsi="Verdana"/>
          <w:noProof/>
          <w:sz w:val="20"/>
          <w:szCs w:val="20"/>
          <w:lang w:eastAsia="es-DO"/>
        </w:rPr>
        <w:drawing>
          <wp:anchor distT="0" distB="0" distL="114300" distR="114300" simplePos="0" relativeHeight="251711488" behindDoc="0" locked="0" layoutInCell="1" allowOverlap="1">
            <wp:simplePos x="0" y="0"/>
            <wp:positionH relativeFrom="margin">
              <wp:posOffset>26670</wp:posOffset>
            </wp:positionH>
            <wp:positionV relativeFrom="paragraph">
              <wp:posOffset>7620</wp:posOffset>
            </wp:positionV>
            <wp:extent cx="949960" cy="935990"/>
            <wp:effectExtent l="0" t="0" r="254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9960" cy="935990"/>
                    </a:xfrm>
                    <a:prstGeom prst="rect">
                      <a:avLst/>
                    </a:prstGeom>
                  </pic:spPr>
                </pic:pic>
              </a:graphicData>
            </a:graphic>
            <wp14:sizeRelH relativeFrom="margin">
              <wp14:pctWidth>0</wp14:pctWidth>
            </wp14:sizeRelH>
            <wp14:sizeRelV relativeFrom="margin">
              <wp14:pctHeight>0</wp14:pctHeight>
            </wp14:sizeRelV>
          </wp:anchor>
        </w:drawing>
      </w:r>
      <w:r w:rsidR="00772794" w:rsidRPr="00772794">
        <w:rPr>
          <w:rStyle w:val="TextodegloboCar"/>
          <w:color w:val="262626"/>
          <w:sz w:val="21"/>
          <w:szCs w:val="21"/>
          <w:bdr w:val="none" w:sz="0" w:space="0" w:color="auto" w:frame="1"/>
        </w:rPr>
        <w:t xml:space="preserve"> </w:t>
      </w:r>
      <w:r w:rsidR="00772794" w:rsidRPr="00772794">
        <w:rPr>
          <w:rStyle w:val="7uhw9"/>
          <w:rFonts w:ascii="Verdana" w:hAnsi="Verdana"/>
          <w:color w:val="262626"/>
          <w:sz w:val="20"/>
          <w:szCs w:val="20"/>
          <w:bdr w:val="none" w:sz="0" w:space="0" w:color="auto" w:frame="1"/>
        </w:rPr>
        <w:t>La Corporación del Acueducto y Alcan</w:t>
      </w:r>
      <w:r w:rsidR="00772794">
        <w:rPr>
          <w:rStyle w:val="7uhw9"/>
          <w:rFonts w:ascii="Verdana" w:hAnsi="Verdana"/>
          <w:color w:val="262626"/>
          <w:sz w:val="20"/>
          <w:szCs w:val="20"/>
          <w:bdr w:val="none" w:sz="0" w:space="0" w:color="auto" w:frame="1"/>
        </w:rPr>
        <w:t>tarillado de la Romana</w:t>
      </w:r>
      <w:r w:rsidR="00772794" w:rsidRPr="00772794">
        <w:rPr>
          <w:rStyle w:val="7uhw9"/>
          <w:rFonts w:ascii="Verdana" w:hAnsi="Verdana"/>
          <w:color w:val="262626"/>
          <w:sz w:val="20"/>
          <w:szCs w:val="20"/>
          <w:bdr w:val="none" w:sz="0" w:space="0" w:color="auto" w:frame="1"/>
        </w:rPr>
        <w:t>, Informa al municipio de Villa Hermosa, que las unidades que regularmente alimentan el servicio para esta comunidad, han estado presentando fallas técnicas, las cuales hemos trabajado de manera ardua, para dejarlas listas, y en funcionamiento.</w:t>
      </w: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72794" w:rsidRPr="00772794" w:rsidRDefault="006E7E06" w:rsidP="00772794">
      <w:pPr>
        <w:shd w:val="clear" w:color="auto" w:fill="FFFFFF"/>
        <w:jc w:val="both"/>
        <w:textAlignment w:val="baseline"/>
        <w:rPr>
          <w:rFonts w:ascii="Verdana" w:hAnsi="Verdana" w:cs="Segoe UI"/>
          <w:color w:val="262626"/>
          <w:sz w:val="20"/>
          <w:szCs w:val="20"/>
        </w:rPr>
      </w:pPr>
      <w:r w:rsidRPr="00CB674D">
        <w:rPr>
          <w:rFonts w:ascii="Verdana" w:hAnsi="Verdana"/>
          <w:noProof/>
          <w:sz w:val="20"/>
          <w:szCs w:val="20"/>
          <w:lang w:eastAsia="es-DO"/>
        </w:rPr>
        <w:drawing>
          <wp:anchor distT="0" distB="0" distL="114300" distR="114300" simplePos="0" relativeHeight="251712512" behindDoc="0" locked="0" layoutInCell="1" allowOverlap="1">
            <wp:simplePos x="0" y="0"/>
            <wp:positionH relativeFrom="margin">
              <wp:posOffset>43815</wp:posOffset>
            </wp:positionH>
            <wp:positionV relativeFrom="paragraph">
              <wp:posOffset>3810</wp:posOffset>
            </wp:positionV>
            <wp:extent cx="942975" cy="946150"/>
            <wp:effectExtent l="0" t="0" r="9525" b="635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946150"/>
                    </a:xfrm>
                    <a:prstGeom prst="rect">
                      <a:avLst/>
                    </a:prstGeom>
                  </pic:spPr>
                </pic:pic>
              </a:graphicData>
            </a:graphic>
            <wp14:sizeRelH relativeFrom="margin">
              <wp14:pctWidth>0</wp14:pctWidth>
            </wp14:sizeRelH>
            <wp14:sizeRelV relativeFrom="margin">
              <wp14:pctHeight>0</wp14:pctHeight>
            </wp14:sizeRelV>
          </wp:anchor>
        </w:drawing>
      </w:r>
      <w:r w:rsidR="00772794" w:rsidRPr="00772794">
        <w:rPr>
          <w:rFonts w:ascii="Segoe UI" w:hAnsi="Segoe UI" w:cs="Segoe UI"/>
          <w:color w:val="262626"/>
          <w:sz w:val="21"/>
          <w:szCs w:val="21"/>
        </w:rPr>
        <w:t xml:space="preserve"> </w:t>
      </w:r>
      <w:r w:rsidR="00772794" w:rsidRPr="00772794">
        <w:rPr>
          <w:rFonts w:ascii="Verdana" w:hAnsi="Verdana" w:cs="Segoe UI"/>
          <w:color w:val="262626"/>
          <w:sz w:val="20"/>
          <w:szCs w:val="20"/>
        </w:rPr>
        <w:t>La corporación del acueducto y alc</w:t>
      </w:r>
      <w:r w:rsidR="00772794" w:rsidRPr="00772794">
        <w:rPr>
          <w:rFonts w:ascii="Verdana" w:hAnsi="Verdana" w:cs="Segoe UI"/>
          <w:color w:val="262626"/>
          <w:sz w:val="20"/>
          <w:szCs w:val="20"/>
        </w:rPr>
        <w:t>antarillado de La Romana</w:t>
      </w:r>
      <w:r w:rsidR="00772794" w:rsidRPr="00772794">
        <w:rPr>
          <w:rFonts w:ascii="Verdana" w:hAnsi="Verdana" w:cs="Segoe UI"/>
          <w:color w:val="262626"/>
          <w:sz w:val="20"/>
          <w:szCs w:val="20"/>
        </w:rPr>
        <w:t>, informa a sus usuarios y al público general que este jueves 18 de noviembre estaremos realizando trabajos de mantenimiento en la toma de agua de la represa para la sostenibilidad del servicio.</w:t>
      </w:r>
    </w:p>
    <w:p w:rsidR="006178C2" w:rsidRDefault="006178C2" w:rsidP="00E35AA1">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6178C2" w:rsidRDefault="006178C2" w:rsidP="00E35AA1">
      <w:pPr>
        <w:jc w:val="both"/>
        <w:rPr>
          <w:rStyle w:val="7uhw9"/>
          <w:rFonts w:ascii="Verdana" w:hAnsi="Verdana"/>
          <w:color w:val="262626"/>
          <w:sz w:val="20"/>
          <w:szCs w:val="20"/>
          <w:bdr w:val="none" w:sz="0" w:space="0" w:color="auto" w:frame="1"/>
        </w:rPr>
      </w:pPr>
    </w:p>
    <w:p w:rsidR="006178C2" w:rsidRDefault="00772794" w:rsidP="00E35AA1">
      <w:pPr>
        <w:jc w:val="both"/>
        <w:rPr>
          <w:rStyle w:val="7uhw9"/>
          <w:rFonts w:ascii="Verdana" w:hAnsi="Verdana"/>
          <w:color w:val="262626"/>
          <w:sz w:val="20"/>
          <w:szCs w:val="20"/>
          <w:bdr w:val="none" w:sz="0" w:space="0" w:color="auto" w:frame="1"/>
        </w:rPr>
      </w:pPr>
      <w:r w:rsidRPr="00CB674D">
        <w:rPr>
          <w:rFonts w:ascii="Verdana" w:hAnsi="Verdana"/>
          <w:noProof/>
          <w:sz w:val="20"/>
          <w:szCs w:val="20"/>
          <w:lang w:eastAsia="es-DO"/>
        </w:rPr>
        <w:drawing>
          <wp:anchor distT="0" distB="0" distL="114300" distR="114300" simplePos="0" relativeHeight="251713536" behindDoc="0" locked="0" layoutInCell="1" allowOverlap="1">
            <wp:simplePos x="0" y="0"/>
            <wp:positionH relativeFrom="margin">
              <wp:posOffset>34925</wp:posOffset>
            </wp:positionH>
            <wp:positionV relativeFrom="paragraph">
              <wp:posOffset>334645</wp:posOffset>
            </wp:positionV>
            <wp:extent cx="986155" cy="962025"/>
            <wp:effectExtent l="0" t="0" r="4445" b="952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6155" cy="962025"/>
                    </a:xfrm>
                    <a:prstGeom prst="rect">
                      <a:avLst/>
                    </a:prstGeom>
                  </pic:spPr>
                </pic:pic>
              </a:graphicData>
            </a:graphic>
            <wp14:sizeRelH relativeFrom="margin">
              <wp14:pctWidth>0</wp14:pctWidth>
            </wp14:sizeRelH>
            <wp14:sizeRelV relativeFrom="margin">
              <wp14:pctHeight>0</wp14:pctHeight>
            </wp14:sizeRelV>
          </wp:anchor>
        </w:drawing>
      </w:r>
      <w:r w:rsidR="006178C2">
        <w:rPr>
          <w:rFonts w:ascii="Arial Black" w:hAnsi="Arial Black"/>
          <w:b/>
          <w:color w:val="1F4E79" w:themeColor="accent1" w:themeShade="80"/>
          <w:sz w:val="24"/>
          <w:szCs w:val="24"/>
        </w:rPr>
        <w:t>...........</w:t>
      </w:r>
      <w:r w:rsidR="006178C2">
        <w:rPr>
          <w:rFonts w:ascii="Arial Black" w:hAnsi="Arial Black"/>
          <w:b/>
          <w:color w:val="1F4E79" w:themeColor="accent1" w:themeShade="80"/>
          <w:sz w:val="24"/>
          <w:szCs w:val="24"/>
        </w:rPr>
        <w:t>...............................................................................................</w:t>
      </w:r>
    </w:p>
    <w:p w:rsidR="006E7E06" w:rsidRPr="00772794" w:rsidRDefault="00772794" w:rsidP="00E35AA1">
      <w:pPr>
        <w:jc w:val="both"/>
        <w:rPr>
          <w:rStyle w:val="7uhw9"/>
          <w:rFonts w:ascii="Verdana" w:hAnsi="Verdana"/>
          <w:color w:val="262626"/>
          <w:sz w:val="20"/>
          <w:szCs w:val="20"/>
          <w:bdr w:val="none" w:sz="0" w:space="0" w:color="auto" w:frame="1"/>
        </w:rPr>
      </w:pPr>
      <w:r w:rsidRPr="00772794">
        <w:rPr>
          <w:rStyle w:val="7uhw9"/>
          <w:rFonts w:ascii="Verdana" w:hAnsi="Verdana"/>
          <w:color w:val="262626"/>
          <w:sz w:val="20"/>
          <w:szCs w:val="20"/>
          <w:bdr w:val="none" w:sz="0" w:space="0" w:color="auto" w:frame="1"/>
        </w:rPr>
        <w:t>La dirección de Operaciones de La Corporación del Acueducto y Alcantarillado de La Romana COAAROM, continúan los trabajos de mantenimiento preventivo en la toma de agua en la Represa del Río Chavón</w:t>
      </w:r>
      <w:r w:rsidRPr="00772794">
        <w:rPr>
          <w:rStyle w:val="7uhw9"/>
          <w:rFonts w:ascii="Verdana" w:hAnsi="Verdana"/>
          <w:color w:val="262626"/>
          <w:sz w:val="20"/>
          <w:szCs w:val="20"/>
          <w:bdr w:val="none" w:sz="0" w:space="0" w:color="auto" w:frame="1"/>
        </w:rPr>
        <w:t>.</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39007F" w:rsidRPr="0039007F" w:rsidRDefault="006178C2" w:rsidP="0039007F">
      <w:pPr>
        <w:shd w:val="clear" w:color="auto" w:fill="FFFFFF"/>
        <w:textAlignment w:val="baseline"/>
        <w:rPr>
          <w:rFonts w:ascii="Verdana" w:hAnsi="Verdana" w:cs="Segoe UI"/>
          <w:color w:val="262626"/>
          <w:sz w:val="20"/>
          <w:szCs w:val="20"/>
        </w:rPr>
      </w:pPr>
      <w:r w:rsidRPr="00CB674D">
        <w:rPr>
          <w:rFonts w:ascii="Verdana" w:hAnsi="Verdana"/>
          <w:noProof/>
          <w:sz w:val="20"/>
          <w:szCs w:val="20"/>
          <w:lang w:eastAsia="es-DO"/>
        </w:rPr>
        <w:drawing>
          <wp:anchor distT="0" distB="0" distL="114300" distR="114300" simplePos="0" relativeHeight="251714560" behindDoc="1" locked="0" layoutInCell="1" allowOverlap="1">
            <wp:simplePos x="0" y="0"/>
            <wp:positionH relativeFrom="margin">
              <wp:posOffset>2858</wp:posOffset>
            </wp:positionH>
            <wp:positionV relativeFrom="paragraph">
              <wp:posOffset>18042</wp:posOffset>
            </wp:positionV>
            <wp:extent cx="1028700" cy="989670"/>
            <wp:effectExtent l="0" t="0" r="0" b="1270"/>
            <wp:wrapTight wrapText="bothSides">
              <wp:wrapPolygon edited="0">
                <wp:start x="0" y="0"/>
                <wp:lineTo x="0" y="21212"/>
                <wp:lineTo x="21200" y="21212"/>
                <wp:lineTo x="2120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8700" cy="989670"/>
                    </a:xfrm>
                    <a:prstGeom prst="rect">
                      <a:avLst/>
                    </a:prstGeom>
                  </pic:spPr>
                </pic:pic>
              </a:graphicData>
            </a:graphic>
            <wp14:sizeRelH relativeFrom="page">
              <wp14:pctWidth>0</wp14:pctWidth>
            </wp14:sizeRelH>
            <wp14:sizeRelV relativeFrom="page">
              <wp14:pctHeight>0</wp14:pctHeight>
            </wp14:sizeRelV>
          </wp:anchor>
        </w:drawing>
      </w:r>
      <w:r w:rsidR="0039007F" w:rsidRPr="0039007F">
        <w:rPr>
          <w:rStyle w:val="7uhw9"/>
          <w:rFonts w:ascii="Verdana" w:hAnsi="Verdana"/>
          <w:color w:val="262626"/>
          <w:sz w:val="20"/>
          <w:szCs w:val="20"/>
          <w:bdr w:val="none" w:sz="0" w:space="0" w:color="auto" w:frame="1"/>
        </w:rPr>
        <w:t>Recuerda que puedes realizar el pago de tu servicio de manera rápida, fácil, cómoda y segura en cualquiera de nuestros canales alternos, de tu preferencia.</w:t>
      </w:r>
    </w:p>
    <w:p w:rsidR="00CB674D" w:rsidRDefault="00CB674D" w:rsidP="00CB674D">
      <w:pPr>
        <w:shd w:val="clear" w:color="auto" w:fill="FFFFFF"/>
        <w:jc w:val="both"/>
        <w:textAlignment w:val="baseline"/>
        <w:rPr>
          <w:rStyle w:val="7uhw9"/>
          <w:color w:val="262626"/>
          <w:sz w:val="21"/>
          <w:szCs w:val="21"/>
          <w:bdr w:val="none" w:sz="0" w:space="0" w:color="auto" w:frame="1"/>
        </w:rPr>
      </w:pPr>
    </w:p>
    <w:p w:rsidR="006178C2" w:rsidRDefault="006178C2" w:rsidP="00CB674D">
      <w:pPr>
        <w:shd w:val="clear" w:color="auto" w:fill="FFFFFF"/>
        <w:jc w:val="both"/>
        <w:textAlignment w:val="baseline"/>
        <w:rPr>
          <w:rFonts w:ascii="Helvetica" w:hAnsi="Helvetica"/>
          <w:color w:val="666666"/>
          <w:sz w:val="21"/>
          <w:szCs w:val="21"/>
          <w:shd w:val="clear" w:color="auto" w:fill="FFFFFF"/>
        </w:rPr>
      </w:pPr>
      <w:bookmarkStart w:id="0" w:name="_GoBack"/>
      <w:r>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bookmarkEnd w:id="0"/>
    <w:p w:rsidR="0039007F" w:rsidRDefault="0039007F" w:rsidP="00CB674D">
      <w:pPr>
        <w:shd w:val="clear" w:color="auto" w:fill="FFFFFF"/>
        <w:jc w:val="both"/>
        <w:textAlignment w:val="baseline"/>
        <w:rPr>
          <w:rStyle w:val="7uhw9"/>
          <w:rFonts w:ascii="Verdana" w:hAnsi="Verdana"/>
          <w:color w:val="262626"/>
          <w:sz w:val="20"/>
          <w:szCs w:val="20"/>
          <w:bdr w:val="none" w:sz="0" w:space="0" w:color="auto" w:frame="1"/>
        </w:rPr>
      </w:pPr>
      <w:r>
        <w:rPr>
          <w:noProof/>
          <w:lang w:eastAsia="es-DO"/>
        </w:rPr>
        <w:drawing>
          <wp:anchor distT="0" distB="0" distL="114300" distR="114300" simplePos="0" relativeHeight="251715584" behindDoc="1" locked="0" layoutInCell="1" allowOverlap="1">
            <wp:simplePos x="0" y="0"/>
            <wp:positionH relativeFrom="margin">
              <wp:posOffset>32385</wp:posOffset>
            </wp:positionH>
            <wp:positionV relativeFrom="paragraph">
              <wp:posOffset>212725</wp:posOffset>
            </wp:positionV>
            <wp:extent cx="979805" cy="953770"/>
            <wp:effectExtent l="0" t="0" r="0" b="0"/>
            <wp:wrapTight wrapText="bothSides">
              <wp:wrapPolygon edited="0">
                <wp:start x="0" y="0"/>
                <wp:lineTo x="0" y="21140"/>
                <wp:lineTo x="20998" y="21140"/>
                <wp:lineTo x="20998"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9805" cy="953770"/>
                    </a:xfrm>
                    <a:prstGeom prst="rect">
                      <a:avLst/>
                    </a:prstGeom>
                  </pic:spPr>
                </pic:pic>
              </a:graphicData>
            </a:graphic>
            <wp14:sizeRelH relativeFrom="page">
              <wp14:pctWidth>0</wp14:pctWidth>
            </wp14:sizeRelH>
            <wp14:sizeRelV relativeFrom="page">
              <wp14:pctHeight>0</wp14:pctHeight>
            </wp14:sizeRelV>
          </wp:anchor>
        </w:drawing>
      </w:r>
    </w:p>
    <w:p w:rsidR="006178C2" w:rsidRPr="0039007F" w:rsidRDefault="0039007F" w:rsidP="00E35AA1">
      <w:pPr>
        <w:jc w:val="both"/>
        <w:rPr>
          <w:rStyle w:val="7uhw9"/>
          <w:rFonts w:ascii="Verdana" w:hAnsi="Verdana"/>
          <w:color w:val="262626"/>
          <w:sz w:val="20"/>
          <w:szCs w:val="20"/>
          <w:bdr w:val="none" w:sz="0" w:space="0" w:color="auto" w:frame="1"/>
        </w:rPr>
      </w:pPr>
      <w:r w:rsidRPr="0039007F">
        <w:rPr>
          <w:rStyle w:val="7uhw9"/>
          <w:rFonts w:ascii="Verdana" w:hAnsi="Verdana"/>
          <w:color w:val="262626"/>
          <w:sz w:val="20"/>
          <w:szCs w:val="20"/>
          <w:bdr w:val="none" w:sz="0" w:space="0" w:color="auto" w:frame="1"/>
        </w:rPr>
        <w:t xml:space="preserve">La Dirección de Operaciones y Mantenimiento de Redes, inicio en el día de ayer la ampliación de redes de 58 metros lineales de instalación en la calle 2da del sector de </w:t>
      </w:r>
      <w:proofErr w:type="spellStart"/>
      <w:r w:rsidRPr="0039007F">
        <w:rPr>
          <w:rStyle w:val="7uhw9"/>
          <w:rFonts w:ascii="Verdana" w:hAnsi="Verdana"/>
          <w:color w:val="262626"/>
          <w:sz w:val="20"/>
          <w:szCs w:val="20"/>
          <w:bdr w:val="none" w:sz="0" w:space="0" w:color="auto" w:frame="1"/>
        </w:rPr>
        <w:t>Benjamin</w:t>
      </w:r>
      <w:proofErr w:type="spellEnd"/>
      <w:r w:rsidRPr="0039007F">
        <w:rPr>
          <w:rStyle w:val="7uhw9"/>
          <w:rFonts w:ascii="Verdana" w:hAnsi="Verdana"/>
          <w:color w:val="262626"/>
          <w:sz w:val="20"/>
          <w:szCs w:val="20"/>
          <w:bdr w:val="none" w:sz="0" w:space="0" w:color="auto" w:frame="1"/>
        </w:rPr>
        <w:t>.</w:t>
      </w:r>
    </w:p>
    <w:p w:rsidR="0039007F" w:rsidRDefault="0039007F" w:rsidP="00E35AA1">
      <w:pPr>
        <w:jc w:val="both"/>
        <w:rPr>
          <w:rStyle w:val="7uhw9"/>
          <w:color w:val="262626"/>
          <w:sz w:val="21"/>
          <w:szCs w:val="21"/>
          <w:bdr w:val="none" w:sz="0" w:space="0" w:color="auto" w:frame="1"/>
        </w:rPr>
      </w:pP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AD5E1F" w:rsidRDefault="0039007F" w:rsidP="00E35AA1">
      <w:pPr>
        <w:jc w:val="both"/>
        <w:rPr>
          <w:rStyle w:val="7uhw9"/>
          <w:rFonts w:ascii="Verdana" w:hAnsi="Verdana"/>
          <w:color w:val="262626"/>
          <w:sz w:val="20"/>
          <w:szCs w:val="20"/>
          <w:bdr w:val="none" w:sz="0" w:space="0" w:color="auto" w:frame="1"/>
        </w:rPr>
      </w:pPr>
      <w:r w:rsidRPr="0039007F">
        <w:rPr>
          <w:rFonts w:ascii="Verdana" w:hAnsi="Verdana"/>
          <w:noProof/>
          <w:sz w:val="20"/>
          <w:szCs w:val="20"/>
          <w:lang w:eastAsia="es-DO"/>
        </w:rPr>
        <w:drawing>
          <wp:anchor distT="0" distB="0" distL="114300" distR="114300" simplePos="0" relativeHeight="251716608" behindDoc="0" locked="0" layoutInCell="1" allowOverlap="1">
            <wp:simplePos x="0" y="0"/>
            <wp:positionH relativeFrom="margin">
              <wp:posOffset>1905</wp:posOffset>
            </wp:positionH>
            <wp:positionV relativeFrom="paragraph">
              <wp:posOffset>6350</wp:posOffset>
            </wp:positionV>
            <wp:extent cx="1057275" cy="101536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15365"/>
                    </a:xfrm>
                    <a:prstGeom prst="rect">
                      <a:avLst/>
                    </a:prstGeom>
                  </pic:spPr>
                </pic:pic>
              </a:graphicData>
            </a:graphic>
            <wp14:sizeRelH relativeFrom="page">
              <wp14:pctWidth>0</wp14:pctWidth>
            </wp14:sizeRelH>
            <wp14:sizeRelV relativeFrom="page">
              <wp14:pctHeight>0</wp14:pctHeight>
            </wp14:sizeRelV>
          </wp:anchor>
        </w:drawing>
      </w:r>
      <w:r w:rsidRPr="0039007F">
        <w:rPr>
          <w:rStyle w:val="7uhw9"/>
          <w:rFonts w:ascii="Verdana" w:hAnsi="Verdana"/>
          <w:color w:val="262626"/>
          <w:sz w:val="20"/>
          <w:szCs w:val="20"/>
          <w:bdr w:val="none" w:sz="0" w:space="0" w:color="auto" w:frame="1"/>
        </w:rPr>
        <w:t>Continúan los avances de ampliación de redes de 58 metros lineales de instalación en la calle 2da del sector de Benjamín. Esta iniciativa elevará la calidad de vida de los moradores de este sector</w:t>
      </w:r>
      <w:r w:rsidR="00AD5E1F" w:rsidRPr="00AD5E1F">
        <w:rPr>
          <w:rStyle w:val="7uhw9"/>
          <w:rFonts w:ascii="Verdana" w:hAnsi="Verdana"/>
          <w:color w:val="262626"/>
          <w:sz w:val="20"/>
          <w:szCs w:val="20"/>
          <w:bdr w:val="none" w:sz="0" w:space="0" w:color="auto" w:frame="1"/>
        </w:rPr>
        <w:t>.</w:t>
      </w:r>
    </w:p>
    <w:p w:rsidR="006178C2" w:rsidRDefault="006178C2" w:rsidP="00E35AA1">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E35AA1" w:rsidRDefault="006178C2" w:rsidP="00E35AA1">
      <w:pPr>
        <w:jc w:val="both"/>
        <w:rPr>
          <w:rFonts w:ascii="Helvetica" w:hAnsi="Helvetica"/>
          <w:color w:val="666666"/>
          <w:sz w:val="21"/>
          <w:szCs w:val="21"/>
          <w:shd w:val="clear" w:color="auto" w:fill="FFFFFF"/>
        </w:rPr>
      </w:pPr>
      <w:r>
        <w:rPr>
          <w:noProof/>
          <w:lang w:eastAsia="es-DO"/>
        </w:rPr>
        <w:drawing>
          <wp:inline distT="0" distB="0" distL="0" distR="0" wp14:anchorId="5E1B65E5" wp14:editId="5C20E9DA">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3A7C05" w:rsidRPr="003A7C05" w:rsidRDefault="003A7C05" w:rsidP="003A7C05">
      <w:pPr>
        <w:rPr>
          <w:rFonts w:ascii="Arial Black" w:hAnsi="Arial Black"/>
          <w:sz w:val="48"/>
          <w:szCs w:val="48"/>
        </w:rPr>
      </w:pPr>
    </w:p>
    <w:sectPr w:rsidR="003A7C05" w:rsidRPr="003A7C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16"/>
    <w:rsid w:val="0003526A"/>
    <w:rsid w:val="0024429E"/>
    <w:rsid w:val="003061E2"/>
    <w:rsid w:val="003334F0"/>
    <w:rsid w:val="0039007F"/>
    <w:rsid w:val="003A7C05"/>
    <w:rsid w:val="003E35E7"/>
    <w:rsid w:val="004212E5"/>
    <w:rsid w:val="00593A52"/>
    <w:rsid w:val="006178C2"/>
    <w:rsid w:val="006A0864"/>
    <w:rsid w:val="006E73D2"/>
    <w:rsid w:val="006E7E06"/>
    <w:rsid w:val="00772794"/>
    <w:rsid w:val="00956ABE"/>
    <w:rsid w:val="00AB59F6"/>
    <w:rsid w:val="00AD5E1F"/>
    <w:rsid w:val="00B739C8"/>
    <w:rsid w:val="00B969A4"/>
    <w:rsid w:val="00BD4812"/>
    <w:rsid w:val="00C46B16"/>
    <w:rsid w:val="00CB674D"/>
    <w:rsid w:val="00CC7284"/>
    <w:rsid w:val="00D05CB4"/>
    <w:rsid w:val="00DD3494"/>
    <w:rsid w:val="00E35AA1"/>
    <w:rsid w:val="00F41C0C"/>
    <w:rsid w:val="00FE744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4703D"/>
  <w15:chartTrackingRefBased/>
  <w15:docId w15:val="{277E5D15-6C7E-4399-BD35-59A76871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6B16"/>
    <w:rPr>
      <w:b/>
      <w:bCs/>
    </w:rPr>
  </w:style>
  <w:style w:type="table" w:styleId="Tablaconcuadrcula">
    <w:name w:val="Table Grid"/>
    <w:basedOn w:val="Tablanormal"/>
    <w:uiPriority w:val="39"/>
    <w:rsid w:val="00C46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7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05"/>
    <w:rPr>
      <w:rFonts w:ascii="Segoe UI" w:hAnsi="Segoe UI" w:cs="Segoe UI"/>
      <w:sz w:val="18"/>
      <w:szCs w:val="18"/>
    </w:rPr>
  </w:style>
  <w:style w:type="character" w:customStyle="1" w:styleId="7uhw9">
    <w:name w:val="_7uhw9"/>
    <w:basedOn w:val="Fuentedeprrafopredeter"/>
    <w:rsid w:val="0033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530</Words>
  <Characters>2919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3</cp:revision>
  <cp:lastPrinted>2022-04-18T20:28:00Z</cp:lastPrinted>
  <dcterms:created xsi:type="dcterms:W3CDTF">2022-04-25T20:10:00Z</dcterms:created>
  <dcterms:modified xsi:type="dcterms:W3CDTF">2022-04-25T20:46:00Z</dcterms:modified>
</cp:coreProperties>
</file>